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36F" w:rsidRPr="00C929D2" w:rsidRDefault="00AC036F" w:rsidP="005272C3">
      <w:pPr>
        <w:pStyle w:val="Title"/>
        <w:outlineLvl w:val="0"/>
        <w:rPr>
          <w:rFonts w:asciiTheme="minorHAnsi" w:hAnsiTheme="minorHAnsi" w:cs="Calibri"/>
          <w:sz w:val="12"/>
          <w:szCs w:val="12"/>
        </w:rPr>
      </w:pPr>
    </w:p>
    <w:p w:rsidR="005272C3" w:rsidRPr="00C2069F" w:rsidRDefault="00084464" w:rsidP="005272C3">
      <w:pPr>
        <w:pStyle w:val="Title"/>
        <w:outlineLvl w:val="0"/>
        <w:rPr>
          <w:rFonts w:asciiTheme="minorHAnsi" w:hAnsiTheme="minorHAnsi" w:cs="Calibri"/>
          <w:sz w:val="28"/>
          <w:szCs w:val="28"/>
        </w:rPr>
      </w:pPr>
      <w:r w:rsidRPr="00AA7CF8">
        <w:rPr>
          <w:rFonts w:asciiTheme="minorHAnsi" w:hAnsiTheme="minorHAnsi" w:cs="Calibri"/>
          <w:sz w:val="28"/>
          <w:szCs w:val="28"/>
        </w:rPr>
        <w:t>Д О К Л А Д</w:t>
      </w:r>
    </w:p>
    <w:p w:rsidR="00BC2668" w:rsidRPr="00947F11" w:rsidRDefault="00084464" w:rsidP="00BC2668">
      <w:pPr>
        <w:pStyle w:val="BodyText"/>
        <w:jc w:val="center"/>
        <w:rPr>
          <w:rFonts w:asciiTheme="minorHAnsi" w:hAnsiTheme="minorHAnsi" w:cs="Calibri"/>
          <w:b/>
          <w:sz w:val="10"/>
          <w:szCs w:val="10"/>
          <w:u w:val="single"/>
        </w:rPr>
      </w:pPr>
      <w:r w:rsidRPr="00413600">
        <w:rPr>
          <w:rFonts w:asciiTheme="minorHAnsi" w:hAnsiTheme="minorHAnsi" w:cs="Calibri"/>
          <w:sz w:val="22"/>
          <w:szCs w:val="22"/>
        </w:rPr>
        <w:t xml:space="preserve">от дейността на комисия, назначена с Решение </w:t>
      </w:r>
      <w:r w:rsidRPr="00DC2642">
        <w:rPr>
          <w:rFonts w:asciiTheme="minorHAnsi" w:hAnsiTheme="minorHAnsi" w:cs="Calibri"/>
          <w:sz w:val="22"/>
          <w:szCs w:val="22"/>
        </w:rPr>
        <w:t>№</w:t>
      </w:r>
      <w:r w:rsidRPr="00B75C8D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r w:rsidR="00AC036F" w:rsidRPr="00AC036F">
        <w:rPr>
          <w:rFonts w:ascii="Calibri" w:hAnsi="Calibri"/>
          <w:sz w:val="22"/>
          <w:szCs w:val="22"/>
          <w:lang w:val="ru-RU"/>
        </w:rPr>
        <w:t>31</w:t>
      </w:r>
      <w:r w:rsidR="00335019" w:rsidRPr="004C476F">
        <w:rPr>
          <w:rFonts w:ascii="Calibri" w:hAnsi="Calibri"/>
          <w:sz w:val="22"/>
          <w:szCs w:val="22"/>
          <w:lang w:val="ru-RU"/>
        </w:rPr>
        <w:t>/</w:t>
      </w:r>
      <w:r w:rsidR="00AC036F" w:rsidRPr="00AC036F">
        <w:rPr>
          <w:rFonts w:ascii="Calibri" w:hAnsi="Calibri"/>
          <w:sz w:val="22"/>
          <w:szCs w:val="22"/>
          <w:lang w:val="ru-RU"/>
        </w:rPr>
        <w:t>16</w:t>
      </w:r>
      <w:r w:rsidR="00335019" w:rsidRPr="004C476F">
        <w:rPr>
          <w:rFonts w:ascii="Calibri" w:hAnsi="Calibri"/>
          <w:sz w:val="22"/>
          <w:szCs w:val="22"/>
          <w:lang w:val="ru-RU"/>
        </w:rPr>
        <w:t>.</w:t>
      </w:r>
      <w:r w:rsidR="00AC036F" w:rsidRPr="00AC036F">
        <w:rPr>
          <w:rFonts w:ascii="Calibri" w:hAnsi="Calibri"/>
          <w:sz w:val="22"/>
          <w:szCs w:val="22"/>
          <w:lang w:val="ru-RU"/>
        </w:rPr>
        <w:t>0</w:t>
      </w:r>
      <w:r w:rsidR="00335019" w:rsidRPr="00335019">
        <w:rPr>
          <w:rFonts w:ascii="Calibri" w:hAnsi="Calibri"/>
          <w:sz w:val="22"/>
          <w:szCs w:val="22"/>
          <w:lang w:val="ru-RU"/>
        </w:rPr>
        <w:t>1.1</w:t>
      </w:r>
      <w:r w:rsidR="00AC036F" w:rsidRPr="00AC036F">
        <w:rPr>
          <w:rFonts w:ascii="Calibri" w:hAnsi="Calibri"/>
          <w:sz w:val="22"/>
          <w:szCs w:val="22"/>
          <w:lang w:val="ru-RU"/>
        </w:rPr>
        <w:t>7</w:t>
      </w:r>
      <w:r w:rsidR="0093329C" w:rsidRPr="00335019">
        <w:rPr>
          <w:rFonts w:asciiTheme="minorHAnsi" w:hAnsiTheme="minorHAnsi"/>
          <w:sz w:val="22"/>
          <w:szCs w:val="22"/>
        </w:rPr>
        <w:t>г.</w:t>
      </w:r>
      <w:r w:rsidRPr="00335019">
        <w:rPr>
          <w:rFonts w:asciiTheme="minorHAnsi" w:hAnsiTheme="minorHAnsi" w:cs="Calibri"/>
          <w:sz w:val="22"/>
          <w:szCs w:val="22"/>
        </w:rPr>
        <w:t>,</w:t>
      </w:r>
      <w:r w:rsidRPr="00413600">
        <w:rPr>
          <w:rFonts w:asciiTheme="minorHAnsi" w:hAnsiTheme="minorHAnsi" w:cs="Calibri"/>
          <w:sz w:val="22"/>
          <w:szCs w:val="22"/>
        </w:rPr>
        <w:t xml:space="preserve"> за резултатите от провеждане на договаряне в процедура </w:t>
      </w:r>
      <w:r w:rsidR="00C601CD">
        <w:rPr>
          <w:rFonts w:asciiTheme="minorHAnsi" w:hAnsiTheme="minorHAnsi" w:cs="Calibri"/>
          <w:sz w:val="22"/>
          <w:szCs w:val="22"/>
        </w:rPr>
        <w:t xml:space="preserve">на договаряне с </w:t>
      </w:r>
      <w:r w:rsidR="00B75C8D">
        <w:rPr>
          <w:rFonts w:asciiTheme="minorHAnsi" w:hAnsiTheme="minorHAnsi" w:cs="Calibri"/>
          <w:sz w:val="22"/>
          <w:szCs w:val="22"/>
        </w:rPr>
        <w:t>предварителна покана</w:t>
      </w:r>
      <w:r w:rsidR="00C601CD">
        <w:rPr>
          <w:rFonts w:asciiTheme="minorHAnsi" w:hAnsiTheme="minorHAnsi" w:cs="Calibri"/>
          <w:sz w:val="22"/>
          <w:szCs w:val="22"/>
        </w:rPr>
        <w:t xml:space="preserve"> </w:t>
      </w:r>
      <w:r w:rsidRPr="00413600">
        <w:rPr>
          <w:rFonts w:asciiTheme="minorHAnsi" w:hAnsiTheme="minorHAnsi" w:cs="Calibri"/>
          <w:sz w:val="22"/>
          <w:szCs w:val="22"/>
        </w:rPr>
        <w:t>с предмет:</w:t>
      </w:r>
      <w:r w:rsidRPr="00413600">
        <w:rPr>
          <w:rFonts w:asciiTheme="minorHAnsi" w:hAnsiTheme="minorHAnsi" w:cs="Calibri"/>
          <w:i/>
          <w:sz w:val="22"/>
          <w:szCs w:val="22"/>
        </w:rPr>
        <w:t xml:space="preserve"> </w:t>
      </w:r>
      <w:r w:rsidR="00AC036F" w:rsidRPr="00C33D8B">
        <w:rPr>
          <w:rFonts w:ascii="Calibri" w:hAnsi="Calibri" w:cs="Calibri"/>
          <w:b/>
          <w:sz w:val="22"/>
          <w:szCs w:val="22"/>
        </w:rPr>
        <w:t xml:space="preserve">Ремонт на </w:t>
      </w:r>
      <w:r w:rsidR="00AC036F">
        <w:rPr>
          <w:rFonts w:ascii="Calibri" w:hAnsi="Calibri" w:cs="Calibri"/>
          <w:b/>
          <w:sz w:val="22"/>
          <w:szCs w:val="22"/>
          <w:lang w:val="en-US"/>
        </w:rPr>
        <w:t>T</w:t>
      </w:r>
      <w:proofErr w:type="spellStart"/>
      <w:r w:rsidR="00AC036F">
        <w:rPr>
          <w:rFonts w:ascii="Calibri" w:hAnsi="Calibri" w:cs="Calibri"/>
          <w:b/>
          <w:sz w:val="22"/>
          <w:szCs w:val="22"/>
        </w:rPr>
        <w:t>рансформатор</w:t>
      </w:r>
      <w:proofErr w:type="spellEnd"/>
      <w:r w:rsidR="00AC036F" w:rsidRPr="00C33D8B">
        <w:rPr>
          <w:rFonts w:ascii="Calibri" w:hAnsi="Calibri" w:cs="Calibri"/>
          <w:b/>
          <w:sz w:val="22"/>
          <w:szCs w:val="22"/>
        </w:rPr>
        <w:t xml:space="preserve"> на блок 1, блок 2, блок 3 и блок 4</w:t>
      </w:r>
      <w:r w:rsidR="00D13E1A">
        <w:rPr>
          <w:rFonts w:ascii="Calibri" w:hAnsi="Calibri"/>
          <w:i/>
          <w:sz w:val="22"/>
          <w:szCs w:val="22"/>
          <w:lang w:val="ru-RU"/>
        </w:rPr>
        <w:t>, реф.№3</w:t>
      </w:r>
      <w:r w:rsidR="00AC036F" w:rsidRPr="00AC036F">
        <w:rPr>
          <w:rFonts w:ascii="Calibri" w:hAnsi="Calibri"/>
          <w:i/>
          <w:sz w:val="22"/>
          <w:szCs w:val="22"/>
          <w:lang w:val="ru-RU"/>
        </w:rPr>
        <w:t>6</w:t>
      </w:r>
      <w:r w:rsidR="00D13E1A">
        <w:rPr>
          <w:rFonts w:ascii="Calibri" w:hAnsi="Calibri"/>
          <w:i/>
          <w:sz w:val="22"/>
          <w:szCs w:val="22"/>
          <w:lang w:val="ru-RU"/>
        </w:rPr>
        <w:t>-12</w:t>
      </w:r>
      <w:r w:rsidR="00AC036F" w:rsidRPr="00AC036F">
        <w:rPr>
          <w:rFonts w:ascii="Calibri" w:hAnsi="Calibri"/>
          <w:i/>
          <w:sz w:val="22"/>
          <w:szCs w:val="22"/>
          <w:lang w:val="ru-RU"/>
        </w:rPr>
        <w:t>4</w:t>
      </w:r>
      <w:r w:rsidR="00D13E1A">
        <w:rPr>
          <w:rFonts w:ascii="Calibri" w:hAnsi="Calibri"/>
          <w:i/>
          <w:sz w:val="22"/>
          <w:szCs w:val="22"/>
          <w:lang w:val="ru-RU"/>
        </w:rPr>
        <w:t>-17</w:t>
      </w:r>
    </w:p>
    <w:p w:rsidR="00D13E1A" w:rsidRDefault="00D13E1A" w:rsidP="00B357AF">
      <w:pPr>
        <w:ind w:right="288" w:firstLine="708"/>
        <w:jc w:val="both"/>
        <w:rPr>
          <w:rFonts w:ascii="Calibri" w:hAnsi="Calibri"/>
          <w:color w:val="000000"/>
          <w:sz w:val="22"/>
          <w:szCs w:val="22"/>
          <w:u w:val="single"/>
        </w:rPr>
      </w:pPr>
    </w:p>
    <w:p w:rsidR="00B357AF" w:rsidRDefault="00B357AF" w:rsidP="00B357AF">
      <w:pPr>
        <w:ind w:right="288" w:firstLine="708"/>
        <w:jc w:val="both"/>
        <w:rPr>
          <w:rFonts w:ascii="Calibri" w:hAnsi="Calibri"/>
          <w:color w:val="000000"/>
          <w:sz w:val="22"/>
          <w:szCs w:val="22"/>
          <w:u w:val="single"/>
        </w:rPr>
      </w:pPr>
      <w:r w:rsidRPr="00B27D07">
        <w:rPr>
          <w:rFonts w:ascii="Calibri" w:hAnsi="Calibri"/>
          <w:color w:val="000000"/>
          <w:sz w:val="22"/>
          <w:szCs w:val="22"/>
          <w:u w:val="single"/>
        </w:rPr>
        <w:t>КОМИСИЯ в състав:</w:t>
      </w:r>
    </w:p>
    <w:p w:rsidR="00B6176F" w:rsidRPr="00947F11" w:rsidRDefault="00B6176F" w:rsidP="00B357AF">
      <w:pPr>
        <w:ind w:right="288" w:firstLine="708"/>
        <w:jc w:val="both"/>
        <w:rPr>
          <w:rFonts w:ascii="Calibri" w:hAnsi="Calibri"/>
          <w:color w:val="000000"/>
          <w:sz w:val="10"/>
          <w:szCs w:val="10"/>
          <w:u w:val="single"/>
        </w:rPr>
      </w:pPr>
    </w:p>
    <w:p w:rsidR="00AC036F" w:rsidRPr="00C86187" w:rsidRDefault="00AC036F" w:rsidP="00AC036F">
      <w:pPr>
        <w:ind w:right="288" w:firstLine="567"/>
        <w:jc w:val="both"/>
        <w:rPr>
          <w:rFonts w:ascii="Calibri" w:hAnsi="Calibri" w:cs="Calibri"/>
          <w:sz w:val="22"/>
          <w:szCs w:val="22"/>
          <w:lang w:val="ru-RU"/>
        </w:rPr>
      </w:pPr>
      <w:r w:rsidRPr="00C86187">
        <w:rPr>
          <w:rFonts w:ascii="Calibri" w:hAnsi="Calibri" w:cs="Calibri"/>
          <w:sz w:val="22"/>
          <w:szCs w:val="22"/>
          <w:lang w:val="ru-RU"/>
        </w:rPr>
        <w:tab/>
        <w:t xml:space="preserve">ПРЕДСЕДАТЕЛ: Сергей </w:t>
      </w:r>
      <w:proofErr w:type="spellStart"/>
      <w:r w:rsidRPr="00C86187">
        <w:rPr>
          <w:rFonts w:ascii="Calibri" w:hAnsi="Calibri" w:cs="Calibri"/>
          <w:sz w:val="22"/>
          <w:szCs w:val="22"/>
          <w:lang w:val="ru-RU"/>
        </w:rPr>
        <w:t>Бодуров</w:t>
      </w:r>
      <w:proofErr w:type="spellEnd"/>
      <w:r w:rsidRPr="00C86187">
        <w:rPr>
          <w:rFonts w:ascii="Calibri" w:hAnsi="Calibri" w:cs="Calibri"/>
          <w:sz w:val="22"/>
          <w:szCs w:val="22"/>
          <w:lang w:val="ru-RU"/>
        </w:rPr>
        <w:t xml:space="preserve"> - </w:t>
      </w:r>
      <w:proofErr w:type="spellStart"/>
      <w:r w:rsidRPr="005673BF">
        <w:rPr>
          <w:rFonts w:ascii="Calibri" w:hAnsi="Calibri"/>
          <w:sz w:val="22"/>
          <w:szCs w:val="22"/>
          <w:lang w:val="ru-RU"/>
        </w:rPr>
        <w:t>Заместник</w:t>
      </w:r>
      <w:proofErr w:type="spellEnd"/>
      <w:r w:rsidRPr="005673BF">
        <w:rPr>
          <w:rFonts w:ascii="Calibri" w:hAnsi="Calibri"/>
          <w:sz w:val="22"/>
          <w:szCs w:val="22"/>
          <w:lang w:val="ru-RU"/>
        </w:rPr>
        <w:t xml:space="preserve"> Директор по Ремонт</w:t>
      </w:r>
    </w:p>
    <w:p w:rsidR="00AC036F" w:rsidRPr="00C86187" w:rsidRDefault="00AC036F" w:rsidP="00AC036F">
      <w:pPr>
        <w:ind w:left="708" w:right="288"/>
        <w:jc w:val="both"/>
        <w:rPr>
          <w:rFonts w:ascii="Calibri" w:hAnsi="Calibri" w:cs="Calibri"/>
          <w:sz w:val="22"/>
          <w:szCs w:val="22"/>
          <w:lang w:val="ru-RU"/>
        </w:rPr>
      </w:pPr>
      <w:r w:rsidRPr="00C86187">
        <w:rPr>
          <w:rFonts w:ascii="Calibri" w:hAnsi="Calibri" w:cs="Calibri"/>
          <w:sz w:val="22"/>
          <w:szCs w:val="22"/>
          <w:lang w:val="ru-RU"/>
        </w:rPr>
        <w:t xml:space="preserve">         ЧЛЕНОВЕ: 1. Николина </w:t>
      </w:r>
      <w:proofErr w:type="spellStart"/>
      <w:r w:rsidRPr="00C86187">
        <w:rPr>
          <w:rFonts w:ascii="Calibri" w:hAnsi="Calibri" w:cs="Calibri"/>
          <w:sz w:val="22"/>
          <w:szCs w:val="22"/>
          <w:lang w:val="ru-RU"/>
        </w:rPr>
        <w:t>Динева</w:t>
      </w:r>
      <w:proofErr w:type="spellEnd"/>
      <w:r w:rsidRPr="00C86187">
        <w:rPr>
          <w:rFonts w:ascii="Calibri" w:hAnsi="Calibri" w:cs="Calibri"/>
          <w:sz w:val="22"/>
          <w:szCs w:val="22"/>
          <w:lang w:val="ru-RU"/>
        </w:rPr>
        <w:t xml:space="preserve"> - Адвокат</w:t>
      </w:r>
    </w:p>
    <w:p w:rsidR="00AC036F" w:rsidRDefault="00AC036F" w:rsidP="00AC036F">
      <w:pPr>
        <w:jc w:val="both"/>
        <w:rPr>
          <w:rFonts w:ascii="Calibri" w:hAnsi="Calibri" w:cs="Calibri"/>
          <w:sz w:val="22"/>
          <w:szCs w:val="22"/>
        </w:rPr>
      </w:pPr>
      <w:r w:rsidRPr="00C86187">
        <w:rPr>
          <w:rFonts w:ascii="Calibri" w:hAnsi="Calibri" w:cs="Calibri"/>
          <w:sz w:val="22"/>
          <w:szCs w:val="22"/>
          <w:lang w:val="ru-RU"/>
        </w:rPr>
        <w:tab/>
      </w:r>
      <w:r w:rsidRPr="00C86187">
        <w:rPr>
          <w:rFonts w:ascii="Calibri" w:hAnsi="Calibri" w:cs="Calibri"/>
          <w:sz w:val="22"/>
          <w:szCs w:val="22"/>
          <w:lang w:val="ru-RU"/>
        </w:rPr>
        <w:tab/>
      </w:r>
      <w:r w:rsidRPr="00C86187">
        <w:rPr>
          <w:rFonts w:ascii="Calibri" w:hAnsi="Calibri" w:cs="Calibri"/>
          <w:sz w:val="22"/>
          <w:szCs w:val="22"/>
          <w:lang w:val="ru-RU"/>
        </w:rPr>
        <w:tab/>
      </w:r>
      <w:r>
        <w:rPr>
          <w:rFonts w:ascii="Calibri" w:hAnsi="Calibri" w:cs="Calibri"/>
          <w:sz w:val="22"/>
          <w:szCs w:val="22"/>
        </w:rPr>
        <w:t xml:space="preserve">2. Митко Димитров – Старши Специалист </w:t>
      </w:r>
      <w:r>
        <w:rPr>
          <w:rFonts w:ascii="Calibri" w:hAnsi="Calibri"/>
          <w:sz w:val="22"/>
          <w:szCs w:val="22"/>
        </w:rPr>
        <w:t>Ел и КИП Поддръжка</w:t>
      </w:r>
    </w:p>
    <w:p w:rsidR="00AC036F" w:rsidRPr="00893A9F" w:rsidRDefault="00AC036F" w:rsidP="00AC036F">
      <w:pPr>
        <w:ind w:left="1416" w:firstLine="708"/>
        <w:jc w:val="both"/>
        <w:rPr>
          <w:rFonts w:ascii="Calibri" w:hAnsi="Calibri" w:cs="Calibri"/>
          <w:sz w:val="22"/>
          <w:szCs w:val="22"/>
        </w:rPr>
      </w:pPr>
      <w:r w:rsidRPr="00893A9F">
        <w:rPr>
          <w:rFonts w:ascii="Calibri" w:hAnsi="Calibri" w:cs="Calibri"/>
          <w:sz w:val="22"/>
          <w:szCs w:val="22"/>
        </w:rPr>
        <w:t xml:space="preserve">3. </w:t>
      </w:r>
      <w:r>
        <w:rPr>
          <w:rFonts w:ascii="Calibri" w:hAnsi="Calibri" w:cs="Calibri"/>
          <w:sz w:val="22"/>
          <w:szCs w:val="22"/>
        </w:rPr>
        <w:t>Иван Димитров – Старши специалист Ремонтно планиране</w:t>
      </w:r>
    </w:p>
    <w:p w:rsidR="00AC036F" w:rsidRPr="0023375F" w:rsidRDefault="00AC036F" w:rsidP="00AC036F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893A9F">
        <w:rPr>
          <w:rFonts w:ascii="Calibri" w:hAnsi="Calibri" w:cs="Calibri"/>
          <w:sz w:val="22"/>
          <w:szCs w:val="22"/>
        </w:rPr>
        <w:t xml:space="preserve">4. </w:t>
      </w:r>
      <w:r>
        <w:rPr>
          <w:rFonts w:ascii="Calibri" w:hAnsi="Calibri" w:cs="Calibri"/>
          <w:sz w:val="22"/>
          <w:szCs w:val="22"/>
        </w:rPr>
        <w:t xml:space="preserve">Ивайло Тенев – </w:t>
      </w:r>
      <w:r>
        <w:rPr>
          <w:rFonts w:ascii="Calibri" w:hAnsi="Calibri"/>
          <w:sz w:val="22"/>
          <w:szCs w:val="22"/>
        </w:rPr>
        <w:t>Старши Специалист Ел и КИП поддръжка</w:t>
      </w:r>
    </w:p>
    <w:p w:rsidR="005272C3" w:rsidRDefault="005272C3" w:rsidP="00742D2E">
      <w:pPr>
        <w:ind w:left="1416" w:right="288" w:firstLine="708"/>
        <w:jc w:val="both"/>
        <w:rPr>
          <w:rFonts w:asciiTheme="minorHAnsi" w:hAnsiTheme="minorHAnsi" w:cs="Calibri"/>
          <w:sz w:val="10"/>
          <w:szCs w:val="10"/>
        </w:rPr>
      </w:pPr>
    </w:p>
    <w:p w:rsidR="00C929D2" w:rsidRDefault="00C929D2" w:rsidP="00C929D2">
      <w:pPr>
        <w:pStyle w:val="BodyText"/>
        <w:rPr>
          <w:rFonts w:asciiTheme="minorHAnsi" w:hAnsiTheme="minorHAnsi"/>
          <w:b/>
          <w:i/>
          <w:sz w:val="22"/>
          <w:szCs w:val="22"/>
          <w:u w:val="single"/>
        </w:rPr>
      </w:pPr>
      <w:r>
        <w:rPr>
          <w:rFonts w:asciiTheme="minorHAnsi" w:hAnsiTheme="minorHAnsi" w:cs="Calibri"/>
          <w:sz w:val="22"/>
          <w:szCs w:val="22"/>
        </w:rPr>
        <w:t>проведе</w:t>
      </w:r>
      <w:r w:rsidRPr="00176AC1">
        <w:rPr>
          <w:rFonts w:asciiTheme="minorHAnsi" w:hAnsiTheme="minorHAnsi" w:cs="Calibri"/>
          <w:sz w:val="22"/>
          <w:szCs w:val="22"/>
        </w:rPr>
        <w:t xml:space="preserve"> процедура на договаряне с предварителна покана с предмет:</w:t>
      </w:r>
      <w:r w:rsidRPr="00176AC1">
        <w:rPr>
          <w:rFonts w:asciiTheme="minorHAnsi" w:hAnsiTheme="minorHAnsi" w:cs="Calibri"/>
          <w:i/>
          <w:sz w:val="22"/>
          <w:szCs w:val="22"/>
        </w:rPr>
        <w:t xml:space="preserve"> </w:t>
      </w:r>
      <w:r w:rsidRPr="00C33D8B">
        <w:rPr>
          <w:rFonts w:ascii="Calibri" w:hAnsi="Calibri" w:cs="Calibri"/>
          <w:b/>
          <w:sz w:val="22"/>
          <w:szCs w:val="22"/>
        </w:rPr>
        <w:t xml:space="preserve">Ремонт на </w:t>
      </w:r>
      <w:r>
        <w:rPr>
          <w:rFonts w:ascii="Calibri" w:hAnsi="Calibri" w:cs="Calibri"/>
          <w:b/>
          <w:sz w:val="22"/>
          <w:szCs w:val="22"/>
          <w:lang w:val="en-US"/>
        </w:rPr>
        <w:t>T</w:t>
      </w:r>
      <w:proofErr w:type="spellStart"/>
      <w:r>
        <w:rPr>
          <w:rFonts w:ascii="Calibri" w:hAnsi="Calibri" w:cs="Calibri"/>
          <w:b/>
          <w:sz w:val="22"/>
          <w:szCs w:val="22"/>
        </w:rPr>
        <w:t>рансформатор</w:t>
      </w:r>
      <w:proofErr w:type="spellEnd"/>
      <w:r w:rsidRPr="00C33D8B">
        <w:rPr>
          <w:rFonts w:ascii="Calibri" w:hAnsi="Calibri" w:cs="Calibri"/>
          <w:b/>
          <w:sz w:val="22"/>
          <w:szCs w:val="22"/>
        </w:rPr>
        <w:t xml:space="preserve"> на блок 1, блок 2, блок 3 и блок 4</w:t>
      </w:r>
      <w:r>
        <w:rPr>
          <w:rFonts w:ascii="Calibri" w:hAnsi="Calibri"/>
          <w:i/>
          <w:sz w:val="22"/>
          <w:szCs w:val="22"/>
        </w:rPr>
        <w:t>.</w:t>
      </w:r>
    </w:p>
    <w:p w:rsidR="00DA658D" w:rsidRPr="00413600" w:rsidRDefault="00DA658D" w:rsidP="00B6176F">
      <w:pPr>
        <w:ind w:firstLine="708"/>
        <w:jc w:val="both"/>
        <w:rPr>
          <w:rFonts w:asciiTheme="minorHAnsi" w:hAnsiTheme="minorHAnsi"/>
          <w:b/>
          <w:i/>
          <w:sz w:val="22"/>
          <w:szCs w:val="22"/>
          <w:u w:val="single"/>
        </w:rPr>
      </w:pPr>
      <w:r w:rsidRPr="00413600">
        <w:rPr>
          <w:rFonts w:asciiTheme="minorHAnsi" w:hAnsiTheme="minorHAnsi"/>
          <w:b/>
          <w:i/>
          <w:sz w:val="22"/>
          <w:szCs w:val="22"/>
          <w:u w:val="single"/>
        </w:rPr>
        <w:t>Резултати от работата на комисията:</w:t>
      </w:r>
    </w:p>
    <w:p w:rsidR="00DA658D" w:rsidRDefault="00C929D2" w:rsidP="00B6176F">
      <w:pPr>
        <w:ind w:left="284" w:right="288"/>
        <w:jc w:val="both"/>
        <w:rPr>
          <w:rFonts w:asciiTheme="minorHAnsi" w:hAnsiTheme="minorHAnsi"/>
          <w:bCs/>
          <w:sz w:val="22"/>
          <w:szCs w:val="22"/>
        </w:rPr>
      </w:pPr>
      <w:r w:rsidRPr="00176AC1">
        <w:rPr>
          <w:rFonts w:asciiTheme="minorHAnsi" w:hAnsiTheme="minorHAnsi"/>
          <w:sz w:val="22"/>
          <w:szCs w:val="22"/>
        </w:rPr>
        <w:t>Оферти за участие в обществена поръчка с предмет</w:t>
      </w:r>
      <w:r w:rsidR="008E5535" w:rsidRPr="00413600">
        <w:rPr>
          <w:rFonts w:asciiTheme="minorHAnsi" w:hAnsiTheme="minorHAnsi"/>
          <w:sz w:val="22"/>
          <w:szCs w:val="22"/>
          <w:lang w:val="ru-RU"/>
        </w:rPr>
        <w:t xml:space="preserve">: </w:t>
      </w:r>
      <w:r w:rsidR="00AC036F" w:rsidRPr="00C33D8B">
        <w:rPr>
          <w:rFonts w:ascii="Calibri" w:hAnsi="Calibri" w:cs="Calibri"/>
          <w:b/>
          <w:sz w:val="22"/>
          <w:szCs w:val="22"/>
        </w:rPr>
        <w:t xml:space="preserve">Ремонт на </w:t>
      </w:r>
      <w:r w:rsidR="00AC036F">
        <w:rPr>
          <w:rFonts w:ascii="Calibri" w:hAnsi="Calibri" w:cs="Calibri"/>
          <w:b/>
          <w:sz w:val="22"/>
          <w:szCs w:val="22"/>
          <w:lang w:val="en-US"/>
        </w:rPr>
        <w:t>T</w:t>
      </w:r>
      <w:proofErr w:type="spellStart"/>
      <w:r w:rsidR="00AC036F">
        <w:rPr>
          <w:rFonts w:ascii="Calibri" w:hAnsi="Calibri" w:cs="Calibri"/>
          <w:b/>
          <w:sz w:val="22"/>
          <w:szCs w:val="22"/>
        </w:rPr>
        <w:t>рансформатор</w:t>
      </w:r>
      <w:proofErr w:type="spellEnd"/>
      <w:r w:rsidR="00AC036F" w:rsidRPr="00C33D8B">
        <w:rPr>
          <w:rFonts w:ascii="Calibri" w:hAnsi="Calibri" w:cs="Calibri"/>
          <w:b/>
          <w:sz w:val="22"/>
          <w:szCs w:val="22"/>
        </w:rPr>
        <w:t xml:space="preserve"> на блок 1, блок 2, блок 3 и блок 4</w:t>
      </w:r>
      <w:r w:rsidR="0069221C" w:rsidRPr="00BA4BC0">
        <w:rPr>
          <w:rFonts w:ascii="Calibri" w:hAnsi="Calibri"/>
          <w:i/>
          <w:sz w:val="22"/>
          <w:szCs w:val="22"/>
        </w:rPr>
        <w:t xml:space="preserve">, </w:t>
      </w:r>
      <w:r w:rsidR="00DA658D" w:rsidRPr="00413600">
        <w:rPr>
          <w:rFonts w:asciiTheme="minorHAnsi" w:hAnsiTheme="minorHAnsi"/>
          <w:sz w:val="22"/>
          <w:szCs w:val="22"/>
        </w:rPr>
        <w:t>с</w:t>
      </w:r>
      <w:r w:rsidR="00DA658D" w:rsidRPr="00413600">
        <w:rPr>
          <w:rFonts w:asciiTheme="minorHAnsi" w:hAnsiTheme="minorHAnsi"/>
          <w:bCs/>
          <w:sz w:val="22"/>
          <w:szCs w:val="22"/>
        </w:rPr>
        <w:t>а представили следните участници:</w:t>
      </w:r>
    </w:p>
    <w:p w:rsidR="0064741D" w:rsidRPr="00947F11" w:rsidRDefault="0064741D" w:rsidP="00D93AFE">
      <w:pPr>
        <w:ind w:right="288"/>
        <w:jc w:val="both"/>
        <w:rPr>
          <w:rFonts w:asciiTheme="minorHAnsi" w:hAnsiTheme="minorHAnsi" w:cs="Calibri"/>
          <w:sz w:val="10"/>
          <w:szCs w:val="10"/>
          <w:lang w:eastAsia="en-US"/>
        </w:rPr>
      </w:pPr>
    </w:p>
    <w:p w:rsidR="00AE7225" w:rsidRPr="00F705EB" w:rsidRDefault="00AE7225" w:rsidP="00AE7225">
      <w:pPr>
        <w:numPr>
          <w:ilvl w:val="0"/>
          <w:numId w:val="5"/>
        </w:numPr>
        <w:tabs>
          <w:tab w:val="clear" w:pos="720"/>
          <w:tab w:val="num" w:pos="426"/>
        </w:tabs>
        <w:ind w:hanging="578"/>
        <w:jc w:val="both"/>
        <w:rPr>
          <w:rFonts w:asciiTheme="minorHAnsi" w:hAnsiTheme="minorHAnsi" w:cs="Verdana"/>
          <w:color w:val="000000"/>
          <w:sz w:val="22"/>
          <w:szCs w:val="22"/>
        </w:rPr>
      </w:pPr>
      <w:r>
        <w:rPr>
          <w:rFonts w:asciiTheme="minorHAnsi" w:hAnsiTheme="minorHAnsi" w:cs="Verdana"/>
          <w:color w:val="000000"/>
          <w:sz w:val="22"/>
          <w:szCs w:val="22"/>
        </w:rPr>
        <w:t>Енергоремонт Гълъбово АД</w:t>
      </w:r>
      <w:r w:rsidRPr="00F705EB">
        <w:rPr>
          <w:rFonts w:asciiTheme="minorHAnsi" w:hAnsiTheme="minorHAnsi" w:cs="Verdana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Verdana"/>
          <w:color w:val="000000"/>
          <w:sz w:val="22"/>
          <w:szCs w:val="22"/>
        </w:rPr>
        <w:t>гр.Гълъбово</w:t>
      </w:r>
      <w:proofErr w:type="spellEnd"/>
      <w:r w:rsidRPr="00F705EB">
        <w:rPr>
          <w:rFonts w:asciiTheme="minorHAnsi" w:hAnsiTheme="minorHAnsi" w:cs="Verdana"/>
          <w:color w:val="000000"/>
          <w:sz w:val="22"/>
          <w:szCs w:val="22"/>
        </w:rPr>
        <w:t xml:space="preserve"> </w:t>
      </w:r>
      <w:r w:rsidRPr="00F705EB">
        <w:rPr>
          <w:rFonts w:asciiTheme="minorHAnsi" w:hAnsiTheme="minorHAnsi"/>
          <w:sz w:val="22"/>
          <w:szCs w:val="22"/>
        </w:rPr>
        <w:t xml:space="preserve">с подадено </w:t>
      </w:r>
      <w:proofErr w:type="spellStart"/>
      <w:r w:rsidRPr="00F705EB">
        <w:rPr>
          <w:rFonts w:asciiTheme="minorHAnsi" w:hAnsiTheme="minorHAnsi"/>
          <w:sz w:val="22"/>
          <w:szCs w:val="22"/>
        </w:rPr>
        <w:t>техн</w:t>
      </w:r>
      <w:proofErr w:type="spellEnd"/>
      <w:r w:rsidRPr="0045265F">
        <w:rPr>
          <w:rFonts w:asciiTheme="minorHAnsi" w:hAnsiTheme="minorHAnsi"/>
          <w:sz w:val="22"/>
          <w:szCs w:val="22"/>
          <w:lang w:val="ru-RU"/>
        </w:rPr>
        <w:t>.</w:t>
      </w:r>
      <w:r w:rsidRPr="00F705EB">
        <w:rPr>
          <w:rFonts w:asciiTheme="minorHAnsi" w:hAnsiTheme="minorHAnsi"/>
          <w:sz w:val="22"/>
          <w:szCs w:val="22"/>
        </w:rPr>
        <w:t xml:space="preserve"> предложение вх. № </w:t>
      </w:r>
      <w:r>
        <w:rPr>
          <w:rFonts w:asciiTheme="minorHAnsi" w:hAnsiTheme="minorHAnsi"/>
          <w:sz w:val="22"/>
          <w:szCs w:val="22"/>
        </w:rPr>
        <w:t>1</w:t>
      </w:r>
      <w:r>
        <w:rPr>
          <w:rFonts w:asciiTheme="minorHAnsi" w:hAnsiTheme="minorHAnsi"/>
          <w:sz w:val="22"/>
          <w:szCs w:val="22"/>
          <w:lang w:val="en-US"/>
        </w:rPr>
        <w:t>68</w:t>
      </w:r>
      <w:r>
        <w:rPr>
          <w:rFonts w:asciiTheme="minorHAnsi" w:hAnsiTheme="minorHAnsi"/>
          <w:sz w:val="22"/>
          <w:szCs w:val="22"/>
        </w:rPr>
        <w:t xml:space="preserve"> </w:t>
      </w:r>
      <w:r w:rsidRPr="00247C9A">
        <w:rPr>
          <w:rFonts w:asciiTheme="minorHAnsi" w:hAnsiTheme="minorHAnsi"/>
          <w:sz w:val="22"/>
          <w:szCs w:val="22"/>
        </w:rPr>
        <w:t>/</w:t>
      </w:r>
      <w:r>
        <w:rPr>
          <w:rFonts w:asciiTheme="minorHAnsi" w:hAnsiTheme="minorHAnsi"/>
          <w:sz w:val="22"/>
          <w:szCs w:val="22"/>
        </w:rPr>
        <w:t xml:space="preserve"> 2</w:t>
      </w:r>
      <w:r>
        <w:rPr>
          <w:rFonts w:asciiTheme="minorHAnsi" w:hAnsiTheme="minorHAnsi"/>
          <w:sz w:val="22"/>
          <w:szCs w:val="22"/>
          <w:lang w:val="en-US"/>
        </w:rPr>
        <w:t>0</w:t>
      </w:r>
      <w:r>
        <w:rPr>
          <w:rFonts w:asciiTheme="minorHAnsi" w:hAnsiTheme="minorHAnsi"/>
          <w:sz w:val="22"/>
          <w:szCs w:val="22"/>
        </w:rPr>
        <w:t xml:space="preserve">.02.17 </w:t>
      </w:r>
      <w:r w:rsidRPr="00F705EB">
        <w:rPr>
          <w:rFonts w:asciiTheme="minorHAnsi" w:hAnsiTheme="minorHAnsi"/>
          <w:sz w:val="22"/>
          <w:szCs w:val="22"/>
        </w:rPr>
        <w:t>г.</w:t>
      </w:r>
    </w:p>
    <w:p w:rsidR="00AE7225" w:rsidRPr="00072071" w:rsidRDefault="00AE7225" w:rsidP="00AE7225">
      <w:pPr>
        <w:pStyle w:val="ListParagraph"/>
        <w:numPr>
          <w:ilvl w:val="0"/>
          <w:numId w:val="5"/>
        </w:numPr>
        <w:tabs>
          <w:tab w:val="clear" w:pos="720"/>
          <w:tab w:val="num" w:pos="426"/>
        </w:tabs>
        <w:ind w:hanging="578"/>
        <w:jc w:val="both"/>
        <w:rPr>
          <w:rFonts w:asciiTheme="minorHAnsi" w:hAnsiTheme="minorHAnsi" w:cs="Verdana"/>
          <w:color w:val="000000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Енергоимпорт</w:t>
      </w:r>
      <w:proofErr w:type="spellEnd"/>
      <w:r>
        <w:rPr>
          <w:rFonts w:asciiTheme="minorHAnsi" w:hAnsiTheme="minorHAnsi"/>
          <w:sz w:val="22"/>
          <w:szCs w:val="22"/>
        </w:rPr>
        <w:t xml:space="preserve"> Експорт ООД </w:t>
      </w:r>
      <w:proofErr w:type="spellStart"/>
      <w:r>
        <w:rPr>
          <w:rFonts w:asciiTheme="minorHAnsi" w:hAnsiTheme="minorHAnsi"/>
          <w:sz w:val="22"/>
          <w:szCs w:val="22"/>
        </w:rPr>
        <w:t>гр.Стара</w:t>
      </w:r>
      <w:proofErr w:type="spellEnd"/>
      <w:r>
        <w:rPr>
          <w:rFonts w:asciiTheme="minorHAnsi" w:hAnsiTheme="minorHAnsi"/>
          <w:sz w:val="22"/>
          <w:szCs w:val="22"/>
        </w:rPr>
        <w:t xml:space="preserve"> Загора </w:t>
      </w:r>
      <w:r w:rsidRPr="00455467">
        <w:rPr>
          <w:rFonts w:asciiTheme="minorHAnsi" w:hAnsiTheme="minorHAnsi"/>
          <w:sz w:val="22"/>
          <w:szCs w:val="22"/>
        </w:rPr>
        <w:t xml:space="preserve">с подадено техн. предложение вх. № </w:t>
      </w:r>
      <w:r w:rsidRPr="006E3F03">
        <w:rPr>
          <w:rFonts w:asciiTheme="minorHAnsi" w:hAnsiTheme="minorHAnsi"/>
          <w:sz w:val="22"/>
          <w:szCs w:val="22"/>
          <w:lang w:val="ru-RU"/>
        </w:rPr>
        <w:t>1</w:t>
      </w:r>
      <w:r>
        <w:rPr>
          <w:rFonts w:asciiTheme="minorHAnsi" w:hAnsiTheme="minorHAnsi"/>
          <w:sz w:val="22"/>
          <w:szCs w:val="22"/>
          <w:lang w:val="en-US"/>
        </w:rPr>
        <w:t>70</w:t>
      </w:r>
      <w:r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455467">
        <w:rPr>
          <w:rFonts w:asciiTheme="minorHAnsi" w:hAnsiTheme="minorHAnsi"/>
          <w:sz w:val="22"/>
          <w:szCs w:val="22"/>
        </w:rPr>
        <w:t>/</w:t>
      </w:r>
      <w:r>
        <w:rPr>
          <w:rFonts w:asciiTheme="minorHAnsi" w:hAnsiTheme="minorHAnsi"/>
          <w:sz w:val="22"/>
          <w:szCs w:val="22"/>
        </w:rPr>
        <w:t xml:space="preserve"> 2</w:t>
      </w:r>
      <w:r>
        <w:rPr>
          <w:rFonts w:asciiTheme="minorHAnsi" w:hAnsiTheme="minorHAnsi"/>
          <w:sz w:val="22"/>
          <w:szCs w:val="22"/>
          <w:lang w:val="en-US"/>
        </w:rPr>
        <w:t>0</w:t>
      </w:r>
      <w:r>
        <w:rPr>
          <w:rFonts w:asciiTheme="minorHAnsi" w:hAnsiTheme="minorHAnsi"/>
          <w:sz w:val="22"/>
          <w:szCs w:val="22"/>
        </w:rPr>
        <w:t>.</w:t>
      </w:r>
      <w:r w:rsidRPr="00BA2F2B">
        <w:rPr>
          <w:rFonts w:asciiTheme="minorHAnsi" w:hAnsiTheme="minorHAnsi"/>
          <w:sz w:val="22"/>
          <w:szCs w:val="22"/>
          <w:lang w:val="ru-RU"/>
        </w:rPr>
        <w:t>02</w:t>
      </w:r>
      <w:r>
        <w:rPr>
          <w:rFonts w:asciiTheme="minorHAnsi" w:hAnsiTheme="minorHAnsi"/>
          <w:sz w:val="22"/>
          <w:szCs w:val="22"/>
        </w:rPr>
        <w:t>.1</w:t>
      </w:r>
      <w:r w:rsidRPr="00BA2F2B">
        <w:rPr>
          <w:rFonts w:asciiTheme="minorHAnsi" w:hAnsiTheme="minorHAnsi"/>
          <w:sz w:val="22"/>
          <w:szCs w:val="22"/>
          <w:lang w:val="ru-RU"/>
        </w:rPr>
        <w:t>7</w:t>
      </w:r>
      <w:r>
        <w:rPr>
          <w:rFonts w:asciiTheme="minorHAnsi" w:hAnsiTheme="minorHAnsi"/>
          <w:sz w:val="22"/>
          <w:szCs w:val="22"/>
        </w:rPr>
        <w:t xml:space="preserve"> </w:t>
      </w:r>
      <w:r w:rsidRPr="00455467">
        <w:rPr>
          <w:rFonts w:asciiTheme="minorHAnsi" w:hAnsiTheme="minorHAnsi"/>
          <w:sz w:val="22"/>
          <w:szCs w:val="22"/>
        </w:rPr>
        <w:t>г</w:t>
      </w:r>
      <w:r w:rsidRPr="00B6598A">
        <w:rPr>
          <w:rFonts w:asciiTheme="minorHAnsi" w:hAnsiTheme="minorHAnsi"/>
          <w:sz w:val="22"/>
          <w:szCs w:val="22"/>
          <w:lang w:val="ru-RU"/>
        </w:rPr>
        <w:t>.</w:t>
      </w:r>
    </w:p>
    <w:p w:rsidR="00AE7225" w:rsidRPr="00072071" w:rsidRDefault="00AE7225" w:rsidP="00AE7225">
      <w:pPr>
        <w:pStyle w:val="ListParagraph"/>
        <w:numPr>
          <w:ilvl w:val="0"/>
          <w:numId w:val="5"/>
        </w:numPr>
        <w:tabs>
          <w:tab w:val="clear" w:pos="720"/>
          <w:tab w:val="num" w:pos="426"/>
        </w:tabs>
        <w:ind w:hanging="578"/>
        <w:jc w:val="both"/>
        <w:rPr>
          <w:rFonts w:asciiTheme="minorHAnsi" w:hAnsiTheme="minorHAnsi" w:cs="Verdana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>Ел Контрол ЕООД</w:t>
      </w:r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гр.Стара</w:t>
      </w:r>
      <w:proofErr w:type="spellEnd"/>
      <w:r>
        <w:rPr>
          <w:rFonts w:asciiTheme="minorHAnsi" w:hAnsiTheme="minorHAnsi"/>
          <w:sz w:val="22"/>
          <w:szCs w:val="22"/>
        </w:rPr>
        <w:t xml:space="preserve"> Загора </w:t>
      </w:r>
      <w:r w:rsidRPr="00455467">
        <w:rPr>
          <w:rFonts w:asciiTheme="minorHAnsi" w:hAnsiTheme="minorHAnsi"/>
          <w:sz w:val="22"/>
          <w:szCs w:val="22"/>
        </w:rPr>
        <w:t xml:space="preserve">с подадено техн. предложение вх. № </w:t>
      </w:r>
      <w:r w:rsidRPr="006E3F03">
        <w:rPr>
          <w:rFonts w:asciiTheme="minorHAnsi" w:hAnsiTheme="minorHAnsi"/>
          <w:sz w:val="22"/>
          <w:szCs w:val="22"/>
          <w:lang w:val="ru-RU"/>
        </w:rPr>
        <w:t>1</w:t>
      </w:r>
      <w:r>
        <w:rPr>
          <w:rFonts w:asciiTheme="minorHAnsi" w:hAnsiTheme="minorHAnsi"/>
          <w:sz w:val="22"/>
          <w:szCs w:val="22"/>
          <w:lang w:val="en-US"/>
        </w:rPr>
        <w:t>71</w:t>
      </w:r>
      <w:r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455467">
        <w:rPr>
          <w:rFonts w:asciiTheme="minorHAnsi" w:hAnsiTheme="minorHAnsi"/>
          <w:sz w:val="22"/>
          <w:szCs w:val="22"/>
        </w:rPr>
        <w:t>/</w:t>
      </w:r>
      <w:r>
        <w:rPr>
          <w:rFonts w:asciiTheme="minorHAnsi" w:hAnsiTheme="minorHAnsi"/>
          <w:sz w:val="22"/>
          <w:szCs w:val="22"/>
        </w:rPr>
        <w:t xml:space="preserve"> 21.</w:t>
      </w:r>
      <w:r w:rsidRPr="00BA2F2B">
        <w:rPr>
          <w:rFonts w:asciiTheme="minorHAnsi" w:hAnsiTheme="minorHAnsi"/>
          <w:sz w:val="22"/>
          <w:szCs w:val="22"/>
          <w:lang w:val="ru-RU"/>
        </w:rPr>
        <w:t>02</w:t>
      </w:r>
      <w:r>
        <w:rPr>
          <w:rFonts w:asciiTheme="minorHAnsi" w:hAnsiTheme="minorHAnsi"/>
          <w:sz w:val="22"/>
          <w:szCs w:val="22"/>
        </w:rPr>
        <w:t>.1</w:t>
      </w:r>
      <w:r w:rsidRPr="00BA2F2B">
        <w:rPr>
          <w:rFonts w:asciiTheme="minorHAnsi" w:hAnsiTheme="minorHAnsi"/>
          <w:sz w:val="22"/>
          <w:szCs w:val="22"/>
          <w:lang w:val="ru-RU"/>
        </w:rPr>
        <w:t>7</w:t>
      </w:r>
      <w:r>
        <w:rPr>
          <w:rFonts w:asciiTheme="minorHAnsi" w:hAnsiTheme="minorHAnsi"/>
          <w:sz w:val="22"/>
          <w:szCs w:val="22"/>
        </w:rPr>
        <w:t xml:space="preserve"> </w:t>
      </w:r>
      <w:r w:rsidRPr="00455467">
        <w:rPr>
          <w:rFonts w:asciiTheme="minorHAnsi" w:hAnsiTheme="minorHAnsi"/>
          <w:sz w:val="22"/>
          <w:szCs w:val="22"/>
        </w:rPr>
        <w:t>г</w:t>
      </w:r>
      <w:r w:rsidRPr="00B6598A">
        <w:rPr>
          <w:rFonts w:asciiTheme="minorHAnsi" w:hAnsiTheme="minorHAnsi"/>
          <w:sz w:val="22"/>
          <w:szCs w:val="22"/>
          <w:lang w:val="ru-RU"/>
        </w:rPr>
        <w:t>.</w:t>
      </w:r>
    </w:p>
    <w:p w:rsidR="00AE7225" w:rsidRPr="00B4114B" w:rsidRDefault="00AE7225" w:rsidP="00AE7225">
      <w:pPr>
        <w:numPr>
          <w:ilvl w:val="0"/>
          <w:numId w:val="5"/>
        </w:numPr>
        <w:tabs>
          <w:tab w:val="clear" w:pos="720"/>
          <w:tab w:val="num" w:pos="426"/>
        </w:tabs>
        <w:ind w:hanging="578"/>
        <w:jc w:val="both"/>
        <w:rPr>
          <w:rFonts w:asciiTheme="minorHAnsi" w:hAnsiTheme="minorHAnsi" w:cs="Verdana"/>
          <w:sz w:val="22"/>
          <w:szCs w:val="22"/>
        </w:rPr>
      </w:pPr>
      <w:r w:rsidRPr="00604595">
        <w:rPr>
          <w:rFonts w:ascii="Calibri" w:hAnsi="Calibri"/>
          <w:sz w:val="22"/>
          <w:szCs w:val="22"/>
        </w:rPr>
        <w:t xml:space="preserve">Централна </w:t>
      </w:r>
      <w:proofErr w:type="spellStart"/>
      <w:r w:rsidRPr="00604595">
        <w:rPr>
          <w:rFonts w:ascii="Calibri" w:hAnsi="Calibri"/>
          <w:sz w:val="22"/>
          <w:szCs w:val="22"/>
        </w:rPr>
        <w:t>Енергоремонтна</w:t>
      </w:r>
      <w:proofErr w:type="spellEnd"/>
      <w:r w:rsidRPr="00604595">
        <w:rPr>
          <w:rFonts w:ascii="Calibri" w:hAnsi="Calibri"/>
          <w:sz w:val="22"/>
          <w:szCs w:val="22"/>
        </w:rPr>
        <w:t xml:space="preserve"> База ЕАД</w:t>
      </w:r>
      <w:r w:rsidRPr="00F705EB">
        <w:rPr>
          <w:rFonts w:asciiTheme="minorHAnsi" w:hAnsiTheme="minorHAnsi" w:cs="Verdana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Verdana"/>
          <w:color w:val="000000"/>
          <w:sz w:val="22"/>
          <w:szCs w:val="22"/>
        </w:rPr>
        <w:t>гр.София</w:t>
      </w:r>
      <w:proofErr w:type="spellEnd"/>
      <w:r w:rsidRPr="00F705EB">
        <w:rPr>
          <w:rFonts w:asciiTheme="minorHAnsi" w:hAnsiTheme="minorHAnsi" w:cs="Verdana"/>
          <w:color w:val="000000"/>
          <w:sz w:val="22"/>
          <w:szCs w:val="22"/>
        </w:rPr>
        <w:t xml:space="preserve"> </w:t>
      </w:r>
      <w:r w:rsidRPr="00F705EB">
        <w:rPr>
          <w:rFonts w:asciiTheme="minorHAnsi" w:hAnsiTheme="minorHAnsi"/>
          <w:sz w:val="22"/>
          <w:szCs w:val="22"/>
        </w:rPr>
        <w:t xml:space="preserve">с подадено </w:t>
      </w:r>
      <w:proofErr w:type="spellStart"/>
      <w:r w:rsidRPr="00F705EB">
        <w:rPr>
          <w:rFonts w:asciiTheme="minorHAnsi" w:hAnsiTheme="minorHAnsi"/>
          <w:sz w:val="22"/>
          <w:szCs w:val="22"/>
        </w:rPr>
        <w:t>техн</w:t>
      </w:r>
      <w:proofErr w:type="spellEnd"/>
      <w:r w:rsidRPr="0045265F">
        <w:rPr>
          <w:rFonts w:asciiTheme="minorHAnsi" w:hAnsiTheme="minorHAnsi"/>
          <w:sz w:val="22"/>
          <w:szCs w:val="22"/>
          <w:lang w:val="ru-RU"/>
        </w:rPr>
        <w:t>.</w:t>
      </w:r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предлож</w:t>
      </w:r>
      <w:proofErr w:type="spellEnd"/>
      <w:r>
        <w:rPr>
          <w:rFonts w:asciiTheme="minorHAnsi" w:hAnsiTheme="minorHAnsi"/>
          <w:sz w:val="22"/>
          <w:szCs w:val="22"/>
        </w:rPr>
        <w:t xml:space="preserve">. вх. </w:t>
      </w:r>
      <w:r w:rsidRPr="00B4114B">
        <w:rPr>
          <w:rFonts w:asciiTheme="minorHAnsi" w:hAnsiTheme="minorHAnsi"/>
          <w:sz w:val="22"/>
          <w:szCs w:val="22"/>
        </w:rPr>
        <w:t>№ 1</w:t>
      </w:r>
      <w:r w:rsidR="00B4114B" w:rsidRPr="00B4114B">
        <w:rPr>
          <w:rFonts w:asciiTheme="minorHAnsi" w:hAnsiTheme="minorHAnsi"/>
          <w:sz w:val="22"/>
          <w:szCs w:val="22"/>
          <w:lang w:val="en-US"/>
        </w:rPr>
        <w:t>73</w:t>
      </w:r>
      <w:r w:rsidRPr="00B4114B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B4114B">
        <w:rPr>
          <w:rFonts w:asciiTheme="minorHAnsi" w:hAnsiTheme="minorHAnsi"/>
          <w:sz w:val="22"/>
          <w:szCs w:val="22"/>
        </w:rPr>
        <w:t>/ 21.02.17 г.</w:t>
      </w:r>
    </w:p>
    <w:p w:rsidR="005272C3" w:rsidRPr="00947F11" w:rsidRDefault="005272C3" w:rsidP="00BF4BE5">
      <w:pPr>
        <w:ind w:left="426"/>
        <w:jc w:val="both"/>
        <w:rPr>
          <w:rFonts w:ascii="Calibri" w:hAnsi="Calibri" w:cs="Verdana"/>
          <w:color w:val="000000"/>
          <w:sz w:val="10"/>
          <w:szCs w:val="10"/>
        </w:rPr>
      </w:pPr>
    </w:p>
    <w:p w:rsidR="00C929D2" w:rsidRPr="00176AC1" w:rsidRDefault="00DA658D" w:rsidP="00C929D2">
      <w:pPr>
        <w:ind w:right="-6"/>
        <w:jc w:val="both"/>
        <w:rPr>
          <w:rFonts w:asciiTheme="minorHAnsi" w:hAnsiTheme="minorHAnsi"/>
          <w:b/>
          <w:sz w:val="22"/>
          <w:szCs w:val="22"/>
        </w:rPr>
      </w:pPr>
      <w:r w:rsidRPr="00413600">
        <w:rPr>
          <w:rFonts w:asciiTheme="minorHAnsi" w:hAnsiTheme="minorHAnsi"/>
          <w:b/>
          <w:sz w:val="22"/>
          <w:szCs w:val="22"/>
        </w:rPr>
        <w:t>І.</w:t>
      </w:r>
      <w:r w:rsidRPr="00413600">
        <w:rPr>
          <w:rFonts w:asciiTheme="minorHAnsi" w:hAnsiTheme="minorHAnsi"/>
          <w:sz w:val="22"/>
          <w:szCs w:val="22"/>
        </w:rPr>
        <w:t xml:space="preserve"> </w:t>
      </w:r>
      <w:r w:rsidR="00C929D2" w:rsidRPr="00176AC1">
        <w:rPr>
          <w:rFonts w:asciiTheme="minorHAnsi" w:hAnsiTheme="minorHAnsi"/>
          <w:b/>
          <w:sz w:val="22"/>
          <w:szCs w:val="22"/>
        </w:rPr>
        <w:t>Всички оферти са получени в определения в поканата срок.</w:t>
      </w:r>
    </w:p>
    <w:p w:rsidR="00C929D2" w:rsidRPr="00176AC1" w:rsidRDefault="00C929D2" w:rsidP="00C929D2">
      <w:pPr>
        <w:ind w:right="-6"/>
        <w:jc w:val="both"/>
        <w:rPr>
          <w:rFonts w:asciiTheme="minorHAnsi" w:hAnsiTheme="minorHAnsi"/>
          <w:sz w:val="22"/>
          <w:szCs w:val="22"/>
        </w:rPr>
      </w:pPr>
      <w:r w:rsidRPr="00176AC1">
        <w:rPr>
          <w:rFonts w:asciiTheme="minorHAnsi" w:hAnsiTheme="minorHAnsi"/>
          <w:b/>
          <w:sz w:val="22"/>
          <w:szCs w:val="22"/>
        </w:rPr>
        <w:t>І.</w:t>
      </w:r>
      <w:r w:rsidRPr="00176AC1">
        <w:rPr>
          <w:rFonts w:asciiTheme="minorHAnsi" w:hAnsiTheme="minorHAnsi"/>
          <w:sz w:val="22"/>
          <w:szCs w:val="22"/>
        </w:rPr>
        <w:t xml:space="preserve"> На </w:t>
      </w:r>
      <w:r w:rsidRPr="00C929D2">
        <w:rPr>
          <w:rFonts w:asciiTheme="minorHAnsi" w:hAnsiTheme="minorHAnsi"/>
          <w:sz w:val="22"/>
          <w:szCs w:val="22"/>
          <w:lang w:val="ru-RU"/>
        </w:rPr>
        <w:t>22</w:t>
      </w:r>
      <w:r w:rsidRPr="00176AC1">
        <w:rPr>
          <w:rFonts w:asciiTheme="minorHAnsi" w:hAnsiTheme="minorHAnsi"/>
          <w:sz w:val="22"/>
          <w:szCs w:val="22"/>
        </w:rPr>
        <w:t>.02.2017г. к</w:t>
      </w:r>
      <w:r w:rsidRPr="00176AC1">
        <w:rPr>
          <w:rFonts w:asciiTheme="minorHAnsi" w:hAnsiTheme="minorHAnsi" w:cs="Arial"/>
          <w:sz w:val="22"/>
          <w:szCs w:val="22"/>
        </w:rPr>
        <w:t xml:space="preserve">омисията отвори подадените технически оферти по реда на тяхното постъпване </w:t>
      </w:r>
      <w:r w:rsidRPr="00176AC1">
        <w:rPr>
          <w:rFonts w:asciiTheme="minorHAnsi" w:hAnsiTheme="minorHAnsi"/>
          <w:sz w:val="22"/>
          <w:szCs w:val="22"/>
        </w:rPr>
        <w:t xml:space="preserve">и извърши проверка въз основа на представените, съгласно поканата за участие, документи за доказване на  техническата възможност за изпълнение на обществената поръчка. </w:t>
      </w:r>
    </w:p>
    <w:p w:rsidR="00C929D2" w:rsidRPr="00176AC1" w:rsidRDefault="00C929D2" w:rsidP="00C929D2">
      <w:pPr>
        <w:ind w:right="-6"/>
        <w:jc w:val="both"/>
        <w:rPr>
          <w:rFonts w:asciiTheme="minorHAnsi" w:hAnsiTheme="minorHAnsi"/>
          <w:b/>
          <w:sz w:val="22"/>
          <w:szCs w:val="22"/>
        </w:rPr>
      </w:pPr>
      <w:r w:rsidRPr="00176AC1">
        <w:rPr>
          <w:rFonts w:asciiTheme="minorHAnsi" w:hAnsiTheme="minorHAnsi"/>
          <w:sz w:val="22"/>
          <w:szCs w:val="22"/>
        </w:rPr>
        <w:t xml:space="preserve">Техническите предложения на всички </w:t>
      </w:r>
      <w:r w:rsidRPr="00176AC1">
        <w:rPr>
          <w:rFonts w:asciiTheme="minorHAnsi" w:hAnsiTheme="minorHAnsi" w:cs="Calibri"/>
          <w:sz w:val="22"/>
          <w:szCs w:val="22"/>
        </w:rPr>
        <w:t xml:space="preserve">участници </w:t>
      </w:r>
      <w:r w:rsidRPr="00176AC1">
        <w:rPr>
          <w:rFonts w:asciiTheme="minorHAnsi" w:hAnsiTheme="minorHAnsi"/>
          <w:sz w:val="22"/>
          <w:szCs w:val="22"/>
        </w:rPr>
        <w:t xml:space="preserve">отговарят на предварително обявените от Възложителя изисквания. Комисията определи дата за отваряне на ценовите оферти, с </w:t>
      </w:r>
      <w:r>
        <w:rPr>
          <w:rFonts w:asciiTheme="minorHAnsi" w:hAnsiTheme="minorHAnsi"/>
          <w:sz w:val="22"/>
          <w:szCs w:val="22"/>
        </w:rPr>
        <w:t>покана до всички кандидати. На 27</w:t>
      </w:r>
      <w:r w:rsidRPr="00176AC1">
        <w:rPr>
          <w:rFonts w:asciiTheme="minorHAnsi" w:hAnsiTheme="minorHAnsi"/>
          <w:sz w:val="22"/>
          <w:szCs w:val="22"/>
        </w:rPr>
        <w:t xml:space="preserve">.02.2017г. комисията пристъпи към отваряне на </w:t>
      </w:r>
      <w:r w:rsidRPr="00176AC1">
        <w:rPr>
          <w:rFonts w:asciiTheme="minorHAnsi" w:hAnsiTheme="minorHAnsi" w:cs="Arial"/>
          <w:color w:val="000000" w:themeColor="text1"/>
          <w:sz w:val="22"/>
          <w:szCs w:val="22"/>
        </w:rPr>
        <w:t xml:space="preserve">ценовите оферти по реда на тяхното постъпване. След първоначална оценка на ценовите предложения комисията констатира пълнотата им и реши всички участници да бъдат поканени да представят </w:t>
      </w:r>
      <w:r w:rsidRPr="00176AC1">
        <w:rPr>
          <w:rFonts w:asciiTheme="minorHAnsi" w:hAnsiTheme="minorHAnsi" w:cs="Calibri"/>
          <w:color w:val="000000" w:themeColor="text1"/>
          <w:sz w:val="22"/>
          <w:szCs w:val="22"/>
        </w:rPr>
        <w:t xml:space="preserve">нови по-ниски цени чрез </w:t>
      </w:r>
      <w:r w:rsidRPr="00176AC1">
        <w:rPr>
          <w:rFonts w:asciiTheme="minorHAnsi" w:hAnsiTheme="minorHAnsi"/>
          <w:color w:val="000000" w:themeColor="text1"/>
          <w:sz w:val="22"/>
          <w:szCs w:val="22"/>
        </w:rPr>
        <w:t xml:space="preserve">участие в електронен търг. За целта беше съставен отделен Протокол №2 </w:t>
      </w:r>
      <w:r w:rsidRPr="00176AC1">
        <w:rPr>
          <w:rFonts w:asciiTheme="minorHAnsi" w:hAnsiTheme="minorHAnsi"/>
          <w:sz w:val="22"/>
          <w:szCs w:val="22"/>
        </w:rPr>
        <w:t>за извършване подбор на технически предложения и първоначална оценка на ценови оферти в процедурата.</w:t>
      </w:r>
    </w:p>
    <w:p w:rsidR="00591992" w:rsidRPr="00947F11" w:rsidRDefault="00591992" w:rsidP="00591992">
      <w:pPr>
        <w:ind w:right="288"/>
        <w:jc w:val="both"/>
        <w:rPr>
          <w:rFonts w:asciiTheme="minorHAnsi" w:hAnsiTheme="minorHAnsi" w:cs="Calibri"/>
          <w:sz w:val="10"/>
          <w:szCs w:val="10"/>
        </w:rPr>
      </w:pPr>
    </w:p>
    <w:p w:rsidR="00731337" w:rsidRDefault="00185660" w:rsidP="008D4537">
      <w:pPr>
        <w:pStyle w:val="BodyTextIndent2"/>
        <w:spacing w:after="0" w:line="240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413600">
        <w:rPr>
          <w:rFonts w:asciiTheme="minorHAnsi" w:hAnsiTheme="minorHAnsi"/>
          <w:b/>
          <w:sz w:val="22"/>
          <w:szCs w:val="22"/>
        </w:rPr>
        <w:t>ІІ.</w:t>
      </w:r>
      <w:r w:rsidRPr="00413600">
        <w:rPr>
          <w:rFonts w:asciiTheme="minorHAnsi" w:hAnsiTheme="minorHAnsi"/>
          <w:sz w:val="22"/>
          <w:szCs w:val="22"/>
        </w:rPr>
        <w:t xml:space="preserve"> </w:t>
      </w:r>
      <w:r w:rsidR="0002129F" w:rsidRPr="00413600">
        <w:rPr>
          <w:rFonts w:asciiTheme="minorHAnsi" w:hAnsiTheme="minorHAnsi" w:cs="Calibri"/>
          <w:color w:val="000000"/>
          <w:sz w:val="22"/>
          <w:szCs w:val="22"/>
        </w:rPr>
        <w:t>Н</w:t>
      </w:r>
      <w:r w:rsidR="00D62503" w:rsidRPr="00413600">
        <w:rPr>
          <w:rFonts w:asciiTheme="minorHAnsi" w:hAnsiTheme="minorHAnsi" w:cs="Calibri"/>
          <w:color w:val="000000"/>
          <w:sz w:val="22"/>
          <w:szCs w:val="22"/>
        </w:rPr>
        <w:t xml:space="preserve">а основание </w:t>
      </w:r>
      <w:r w:rsidR="00B75C8D" w:rsidRPr="006A398C">
        <w:rPr>
          <w:rFonts w:ascii="Calibri" w:eastAsia="Calibri" w:hAnsi="Calibri"/>
          <w:sz w:val="22"/>
          <w:szCs w:val="22"/>
        </w:rPr>
        <w:t>чл.</w:t>
      </w:r>
      <w:r w:rsidR="00B75C8D">
        <w:rPr>
          <w:rFonts w:ascii="Calibri" w:eastAsia="Calibri" w:hAnsi="Calibri"/>
          <w:sz w:val="22"/>
          <w:szCs w:val="22"/>
        </w:rPr>
        <w:t>90</w:t>
      </w:r>
      <w:r w:rsidR="00B75C8D" w:rsidRPr="006A398C">
        <w:rPr>
          <w:rFonts w:ascii="Calibri" w:eastAsia="Calibri" w:hAnsi="Calibri"/>
          <w:sz w:val="22"/>
          <w:szCs w:val="22"/>
        </w:rPr>
        <w:t>, ал.</w:t>
      </w:r>
      <w:r w:rsidR="00B75C8D">
        <w:rPr>
          <w:rFonts w:ascii="Calibri" w:eastAsia="Calibri" w:hAnsi="Calibri"/>
          <w:sz w:val="22"/>
          <w:szCs w:val="22"/>
        </w:rPr>
        <w:t>6 във връзка с чл.89 ал.4</w:t>
      </w:r>
      <w:r w:rsidR="00B75C8D" w:rsidRPr="006A398C">
        <w:rPr>
          <w:rFonts w:ascii="Calibri" w:eastAsia="Calibri" w:hAnsi="Calibri"/>
          <w:sz w:val="22"/>
          <w:szCs w:val="22"/>
        </w:rPr>
        <w:t xml:space="preserve"> от </w:t>
      </w:r>
      <w:r w:rsidR="00B75C8D">
        <w:rPr>
          <w:rFonts w:ascii="Calibri" w:eastAsia="Calibri" w:hAnsi="Calibri"/>
          <w:sz w:val="22"/>
          <w:szCs w:val="22"/>
        </w:rPr>
        <w:t>ЗОП</w:t>
      </w:r>
      <w:r w:rsidR="00D62503" w:rsidRPr="00413600">
        <w:rPr>
          <w:rFonts w:asciiTheme="minorHAnsi" w:hAnsiTheme="minorHAnsi" w:cs="Calibri"/>
          <w:color w:val="000000"/>
          <w:sz w:val="22"/>
          <w:szCs w:val="22"/>
        </w:rPr>
        <w:t xml:space="preserve"> и в съответствие с изискванията на </w:t>
      </w:r>
      <w:r w:rsidR="00D62503" w:rsidRPr="00413600">
        <w:rPr>
          <w:rFonts w:asciiTheme="minorHAnsi" w:hAnsiTheme="minorHAnsi" w:cstheme="minorHAnsi"/>
          <w:color w:val="000000" w:themeColor="text1"/>
          <w:sz w:val="22"/>
          <w:szCs w:val="22"/>
        </w:rPr>
        <w:t>В</w:t>
      </w:r>
      <w:r w:rsidR="00D62503" w:rsidRPr="00413600">
        <w:rPr>
          <w:rFonts w:asciiTheme="minorHAnsi" w:hAnsiTheme="minorHAnsi" w:cs="Calibri"/>
          <w:color w:val="000000"/>
          <w:sz w:val="22"/>
          <w:szCs w:val="22"/>
        </w:rPr>
        <w:t xml:space="preserve">ъзложителя, на </w:t>
      </w:r>
      <w:r w:rsidR="00D13E1A">
        <w:rPr>
          <w:rFonts w:asciiTheme="minorHAnsi" w:hAnsiTheme="minorHAnsi" w:cs="Calibri"/>
          <w:color w:val="000000"/>
          <w:sz w:val="22"/>
          <w:szCs w:val="22"/>
          <w:lang w:val="ru-RU"/>
        </w:rPr>
        <w:t>0</w:t>
      </w:r>
      <w:r w:rsidR="00D44D92" w:rsidRPr="00D44D92">
        <w:rPr>
          <w:rFonts w:asciiTheme="minorHAnsi" w:hAnsiTheme="minorHAnsi" w:cs="Calibri"/>
          <w:color w:val="000000"/>
          <w:sz w:val="22"/>
          <w:szCs w:val="22"/>
          <w:lang w:val="ru-RU"/>
        </w:rPr>
        <w:t>2</w:t>
      </w:r>
      <w:r w:rsidR="00D13E1A">
        <w:rPr>
          <w:rFonts w:asciiTheme="minorHAnsi" w:hAnsiTheme="minorHAnsi" w:cs="Calibri"/>
          <w:color w:val="000000"/>
          <w:sz w:val="22"/>
          <w:szCs w:val="22"/>
          <w:lang w:val="ru-RU"/>
        </w:rPr>
        <w:t>.03</w:t>
      </w:r>
      <w:r w:rsidR="0069221C" w:rsidRPr="0069221C">
        <w:rPr>
          <w:rFonts w:asciiTheme="minorHAnsi" w:hAnsiTheme="minorHAnsi" w:cs="Calibri"/>
          <w:color w:val="000000"/>
          <w:sz w:val="22"/>
          <w:szCs w:val="22"/>
          <w:lang w:val="ru-RU"/>
        </w:rPr>
        <w:t>.17</w:t>
      </w:r>
      <w:r w:rsidR="00933AED" w:rsidRPr="00413600">
        <w:rPr>
          <w:rFonts w:asciiTheme="minorHAnsi" w:hAnsiTheme="minorHAnsi"/>
          <w:color w:val="000000" w:themeColor="text1"/>
          <w:sz w:val="22"/>
          <w:szCs w:val="22"/>
        </w:rPr>
        <w:t xml:space="preserve">г. </w:t>
      </w:r>
      <w:r w:rsidR="00933AED" w:rsidRPr="00413600">
        <w:rPr>
          <w:rFonts w:asciiTheme="minorHAnsi" w:hAnsiTheme="minorHAnsi" w:cs="Calibri"/>
          <w:color w:val="000000" w:themeColor="text1"/>
          <w:sz w:val="22"/>
          <w:szCs w:val="22"/>
        </w:rPr>
        <w:t xml:space="preserve">се </w:t>
      </w:r>
      <w:r w:rsidR="00D62503" w:rsidRPr="004136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проведе </w:t>
      </w:r>
      <w:r w:rsidR="00933AED" w:rsidRPr="004136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електронен търг </w:t>
      </w:r>
      <w:r w:rsidR="00933AED" w:rsidRPr="00413600">
        <w:rPr>
          <w:rFonts w:asciiTheme="minorHAnsi" w:hAnsiTheme="minorHAnsi"/>
          <w:color w:val="000000" w:themeColor="text1"/>
          <w:sz w:val="22"/>
          <w:szCs w:val="22"/>
        </w:rPr>
        <w:t xml:space="preserve">в система </w:t>
      </w:r>
      <w:proofErr w:type="spellStart"/>
      <w:r w:rsidR="00933AED" w:rsidRPr="00413600">
        <w:rPr>
          <w:rFonts w:asciiTheme="minorHAnsi" w:hAnsiTheme="minorHAnsi"/>
          <w:color w:val="000000" w:themeColor="text1"/>
          <w:sz w:val="22"/>
          <w:szCs w:val="22"/>
          <w:lang w:val="en-US"/>
        </w:rPr>
        <w:t>iTender</w:t>
      </w:r>
      <w:proofErr w:type="spellEnd"/>
      <w:r w:rsidR="00933AED" w:rsidRPr="00B75C8D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 </w:t>
      </w:r>
      <w:r w:rsidR="00933AED" w:rsidRPr="00413600">
        <w:rPr>
          <w:rFonts w:asciiTheme="minorHAnsi" w:hAnsiTheme="minorHAnsi"/>
          <w:color w:val="000000" w:themeColor="text1"/>
          <w:sz w:val="22"/>
          <w:szCs w:val="22"/>
          <w:lang w:val="en-US"/>
        </w:rPr>
        <w:t>Manager</w:t>
      </w:r>
      <w:r w:rsidR="00933AED" w:rsidRPr="004136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33AED" w:rsidRPr="00413600">
        <w:rPr>
          <w:rFonts w:asciiTheme="minorHAnsi" w:hAnsiTheme="minorHAnsi"/>
          <w:color w:val="000000" w:themeColor="text1"/>
          <w:sz w:val="22"/>
          <w:szCs w:val="22"/>
        </w:rPr>
        <w:t xml:space="preserve">с начален час </w:t>
      </w:r>
      <w:r w:rsidR="00AC036F" w:rsidRPr="00AC036F">
        <w:rPr>
          <w:rFonts w:asciiTheme="minorHAnsi" w:hAnsiTheme="minorHAnsi"/>
          <w:color w:val="000000" w:themeColor="text1"/>
          <w:sz w:val="22"/>
          <w:szCs w:val="22"/>
          <w:lang w:val="ru-RU"/>
        </w:rPr>
        <w:t>11</w:t>
      </w:r>
      <w:r w:rsidR="00933AED" w:rsidRPr="00413600">
        <w:rPr>
          <w:rFonts w:asciiTheme="minorHAnsi" w:hAnsiTheme="minorHAnsi"/>
          <w:color w:val="000000" w:themeColor="text1"/>
          <w:sz w:val="22"/>
          <w:szCs w:val="22"/>
        </w:rPr>
        <w:t>:</w:t>
      </w:r>
      <w:r w:rsidR="00D13E1A">
        <w:rPr>
          <w:rFonts w:asciiTheme="minorHAnsi" w:hAnsiTheme="minorHAnsi"/>
          <w:color w:val="000000" w:themeColor="text1"/>
          <w:sz w:val="22"/>
          <w:szCs w:val="22"/>
        </w:rPr>
        <w:t>0</w:t>
      </w:r>
      <w:r w:rsidR="0093329C">
        <w:rPr>
          <w:rFonts w:asciiTheme="minorHAnsi" w:hAnsiTheme="minorHAnsi"/>
          <w:color w:val="000000" w:themeColor="text1"/>
          <w:sz w:val="22"/>
          <w:szCs w:val="22"/>
        </w:rPr>
        <w:t>0</w:t>
      </w:r>
      <w:r w:rsidR="008D4537">
        <w:rPr>
          <w:rFonts w:asciiTheme="minorHAnsi" w:hAnsiTheme="minorHAnsi"/>
          <w:color w:val="000000" w:themeColor="text1"/>
          <w:sz w:val="22"/>
          <w:szCs w:val="22"/>
        </w:rPr>
        <w:t xml:space="preserve">. </w:t>
      </w:r>
      <w:r w:rsidR="008D4537" w:rsidRPr="00E94F98">
        <w:rPr>
          <w:rFonts w:asciiTheme="minorHAnsi" w:hAnsiTheme="minorHAnsi" w:cstheme="minorHAnsi"/>
          <w:sz w:val="22"/>
          <w:szCs w:val="22"/>
        </w:rPr>
        <w:t xml:space="preserve">Електронният търг протече на два етапа - </w:t>
      </w:r>
      <w:r w:rsidR="008D4537" w:rsidRPr="00E94F98">
        <w:rPr>
          <w:rFonts w:asciiTheme="minorHAnsi" w:hAnsiTheme="minorHAnsi"/>
          <w:sz w:val="22"/>
          <w:szCs w:val="22"/>
          <w:lang w:val="en-US"/>
        </w:rPr>
        <w:t>I</w:t>
      </w:r>
      <w:r w:rsidR="008D4537" w:rsidRPr="00B75C8D">
        <w:rPr>
          <w:rFonts w:asciiTheme="minorHAnsi" w:hAnsiTheme="minorHAnsi"/>
          <w:sz w:val="22"/>
          <w:szCs w:val="22"/>
          <w:lang w:val="ru-RU"/>
        </w:rPr>
        <w:t xml:space="preserve"> </w:t>
      </w:r>
      <w:proofErr w:type="spellStart"/>
      <w:r w:rsidR="008D4537" w:rsidRPr="00B75C8D">
        <w:rPr>
          <w:rFonts w:asciiTheme="minorHAnsi" w:hAnsiTheme="minorHAnsi"/>
          <w:sz w:val="22"/>
          <w:szCs w:val="22"/>
          <w:lang w:val="ru-RU"/>
        </w:rPr>
        <w:t>етап</w:t>
      </w:r>
      <w:proofErr w:type="spellEnd"/>
      <w:r w:rsidR="008D4537" w:rsidRPr="00E94F98">
        <w:rPr>
          <w:rFonts w:asciiTheme="minorHAnsi" w:hAnsiTheme="minorHAnsi"/>
          <w:sz w:val="22"/>
          <w:szCs w:val="22"/>
        </w:rPr>
        <w:t xml:space="preserve"> „Първоначална оферта“ и II етап „Обратно наддаване</w:t>
      </w:r>
      <w:r w:rsidR="008D4537" w:rsidRPr="006417D4">
        <w:rPr>
          <w:rFonts w:asciiTheme="minorHAnsi" w:hAnsiTheme="minorHAnsi"/>
          <w:sz w:val="22"/>
          <w:szCs w:val="22"/>
        </w:rPr>
        <w:t xml:space="preserve">“. </w:t>
      </w:r>
    </w:p>
    <w:p w:rsidR="00C929D2" w:rsidRPr="00176AC1" w:rsidRDefault="00C929D2" w:rsidP="00C929D2">
      <w:pPr>
        <w:pStyle w:val="BodyTextIndent2"/>
        <w:spacing w:after="0" w:line="240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176AC1">
        <w:rPr>
          <w:rFonts w:asciiTheme="minorHAnsi" w:hAnsiTheme="minorHAnsi"/>
          <w:sz w:val="22"/>
          <w:szCs w:val="22"/>
        </w:rPr>
        <w:t xml:space="preserve">След провеждане на II етап „Обратно наддаване“ </w:t>
      </w:r>
      <w:r>
        <w:rPr>
          <w:rFonts w:asciiTheme="minorHAnsi" w:hAnsiTheme="minorHAnsi"/>
          <w:sz w:val="22"/>
          <w:szCs w:val="22"/>
        </w:rPr>
        <w:t>бяха анализирани</w:t>
      </w:r>
      <w:r w:rsidRPr="00176AC1">
        <w:rPr>
          <w:rFonts w:asciiTheme="minorHAnsi" w:hAnsiTheme="minorHAnsi"/>
          <w:sz w:val="22"/>
          <w:szCs w:val="22"/>
        </w:rPr>
        <w:t xml:space="preserve"> получените резултати за всяка група</w:t>
      </w:r>
      <w:r>
        <w:rPr>
          <w:rFonts w:asciiTheme="minorHAnsi" w:hAnsiTheme="minorHAnsi"/>
          <w:sz w:val="22"/>
          <w:szCs w:val="22"/>
        </w:rPr>
        <w:t>. Предвид възможността за провеждане на повторно договаряне, комисията реши да проведе обратно наддаване. Н</w:t>
      </w:r>
      <w:r w:rsidRPr="00176AC1">
        <w:rPr>
          <w:rFonts w:asciiTheme="minorHAnsi" w:hAnsiTheme="minorHAnsi"/>
          <w:sz w:val="22"/>
          <w:szCs w:val="22"/>
        </w:rPr>
        <w:t>а 1</w:t>
      </w:r>
      <w:r w:rsidRPr="00C929D2">
        <w:rPr>
          <w:rFonts w:asciiTheme="minorHAnsi" w:hAnsiTheme="minorHAnsi"/>
          <w:sz w:val="22"/>
          <w:szCs w:val="22"/>
          <w:lang w:val="ru-RU"/>
        </w:rPr>
        <w:t>3</w:t>
      </w:r>
      <w:r w:rsidRPr="00176AC1">
        <w:rPr>
          <w:rFonts w:asciiTheme="minorHAnsi" w:hAnsiTheme="minorHAnsi"/>
          <w:sz w:val="22"/>
          <w:szCs w:val="22"/>
        </w:rPr>
        <w:t xml:space="preserve">.03.17г. от 09:00 часа се проведе „Обратно наддаване“ за </w:t>
      </w:r>
      <w:r>
        <w:rPr>
          <w:rFonts w:asciiTheme="minorHAnsi" w:hAnsiTheme="minorHAnsi"/>
          <w:sz w:val="22"/>
          <w:szCs w:val="22"/>
          <w:lang w:val="en-US"/>
        </w:rPr>
        <w:t>III</w:t>
      </w:r>
      <w:r w:rsidRPr="0082689F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176AC1">
        <w:rPr>
          <w:rFonts w:asciiTheme="minorHAnsi" w:hAnsiTheme="minorHAnsi"/>
          <w:sz w:val="22"/>
          <w:szCs w:val="22"/>
        </w:rPr>
        <w:t>група.</w:t>
      </w:r>
    </w:p>
    <w:p w:rsidR="008D4537" w:rsidRDefault="00C929D2" w:rsidP="00C929D2">
      <w:pPr>
        <w:pStyle w:val="BodyTextIndent2"/>
        <w:spacing w:after="0" w:line="240" w:lineRule="auto"/>
        <w:ind w:left="0"/>
        <w:jc w:val="both"/>
        <w:rPr>
          <w:rFonts w:asciiTheme="minorHAnsi" w:hAnsiTheme="minorHAnsi" w:cs="Verdana"/>
          <w:sz w:val="22"/>
          <w:szCs w:val="22"/>
        </w:rPr>
      </w:pPr>
      <w:r w:rsidRPr="00176AC1">
        <w:rPr>
          <w:rFonts w:asciiTheme="minorHAnsi" w:hAnsiTheme="minorHAnsi" w:cs="Verdana"/>
          <w:sz w:val="22"/>
          <w:szCs w:val="22"/>
        </w:rPr>
        <w:t xml:space="preserve">Резултатите, </w:t>
      </w:r>
      <w:r>
        <w:rPr>
          <w:rFonts w:asciiTheme="minorHAnsi" w:hAnsiTheme="minorHAnsi" w:cs="Verdana"/>
          <w:sz w:val="22"/>
          <w:szCs w:val="22"/>
        </w:rPr>
        <w:t xml:space="preserve">след провеждане на договарянето с </w:t>
      </w:r>
      <w:r w:rsidRPr="00176AC1">
        <w:rPr>
          <w:rFonts w:asciiTheme="minorHAnsi" w:hAnsiTheme="minorHAnsi" w:cs="Verdana"/>
          <w:sz w:val="22"/>
          <w:szCs w:val="22"/>
        </w:rPr>
        <w:t>електронен търг с кандидатите, са посочени в таблицата</w:t>
      </w:r>
      <w:r w:rsidR="00A10033">
        <w:rPr>
          <w:rFonts w:asciiTheme="minorHAnsi" w:hAnsiTheme="minorHAnsi" w:cs="Verdana"/>
          <w:sz w:val="22"/>
          <w:szCs w:val="22"/>
        </w:rPr>
        <w:t>:</w:t>
      </w:r>
    </w:p>
    <w:p w:rsidR="00016601" w:rsidRDefault="00016601" w:rsidP="00A10033">
      <w:pPr>
        <w:pStyle w:val="BodyTextIndent"/>
        <w:ind w:left="0" w:firstLine="0"/>
        <w:rPr>
          <w:rFonts w:ascii="Calibri" w:hAnsi="Calibri" w:cs="Calibri"/>
          <w:b/>
          <w:sz w:val="22"/>
          <w:szCs w:val="22"/>
          <w:lang w:val="ru-RU"/>
        </w:rPr>
      </w:pPr>
    </w:p>
    <w:p w:rsidR="00AC036F" w:rsidRPr="00D13E1A" w:rsidRDefault="00AC036F" w:rsidP="00AC036F">
      <w:pPr>
        <w:pStyle w:val="BodyTextIndent"/>
        <w:ind w:left="0" w:firstLine="0"/>
        <w:rPr>
          <w:rFonts w:ascii="Calibri" w:hAnsi="Calibri" w:cs="Calibri"/>
          <w:b/>
          <w:sz w:val="22"/>
          <w:szCs w:val="22"/>
        </w:rPr>
      </w:pPr>
      <w:r w:rsidRPr="00072071">
        <w:rPr>
          <w:rFonts w:ascii="Calibri" w:hAnsi="Calibri" w:cs="Calibri"/>
          <w:b/>
          <w:sz w:val="22"/>
          <w:szCs w:val="22"/>
        </w:rPr>
        <w:t xml:space="preserve">Среден ремонт на </w:t>
      </w:r>
      <w:r w:rsidRPr="00072071">
        <w:rPr>
          <w:rFonts w:ascii="Calibri" w:hAnsi="Calibri" w:cs="Calibri"/>
          <w:b/>
          <w:sz w:val="22"/>
          <w:szCs w:val="22"/>
          <w:lang w:val="ru-RU"/>
        </w:rPr>
        <w:t>Трансформатор</w:t>
      </w:r>
      <w:r w:rsidRPr="00072071">
        <w:rPr>
          <w:rFonts w:ascii="Calibri" w:hAnsi="Calibri" w:cs="Calibri"/>
          <w:b/>
          <w:sz w:val="22"/>
          <w:szCs w:val="22"/>
        </w:rPr>
        <w:t xml:space="preserve"> на блок 1</w:t>
      </w:r>
    </w:p>
    <w:tbl>
      <w:tblPr>
        <w:tblpPr w:leftFromText="141" w:rightFromText="141" w:vertAnchor="text" w:horzAnchor="margin" w:tblpX="-143" w:tblpY="191"/>
        <w:tblW w:w="9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2268"/>
        <w:gridCol w:w="2409"/>
        <w:gridCol w:w="2410"/>
      </w:tblGrid>
      <w:tr w:rsidR="00731337" w:rsidTr="00731337">
        <w:trPr>
          <w:trHeight w:val="689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337" w:rsidRPr="00435AB9" w:rsidRDefault="00731337" w:rsidP="0073133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35AB9">
              <w:rPr>
                <w:rFonts w:asciiTheme="minorHAnsi" w:hAnsiTheme="minorHAnsi" w:cs="Arial"/>
                <w:sz w:val="22"/>
                <w:szCs w:val="22"/>
              </w:rPr>
              <w:t>Участници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37" w:rsidRPr="00435AB9" w:rsidRDefault="00731337" w:rsidP="0073133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35AB9">
              <w:rPr>
                <w:rFonts w:asciiTheme="minorHAnsi" w:hAnsiTheme="minorHAnsi" w:cs="Arial"/>
                <w:sz w:val="22"/>
                <w:szCs w:val="22"/>
              </w:rPr>
              <w:t xml:space="preserve">Предложена обща цена I етап </w:t>
            </w:r>
            <w:proofErr w:type="spellStart"/>
            <w:r w:rsidRPr="00435AB9">
              <w:rPr>
                <w:rFonts w:asciiTheme="minorHAnsi" w:hAnsiTheme="minorHAnsi" w:cs="Arial"/>
                <w:sz w:val="22"/>
                <w:szCs w:val="22"/>
              </w:rPr>
              <w:t>iTender</w:t>
            </w:r>
            <w:proofErr w:type="spellEnd"/>
            <w:r w:rsidRPr="0069221C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</w:t>
            </w:r>
            <w:r w:rsidRPr="00435AB9">
              <w:rPr>
                <w:rFonts w:asciiTheme="minorHAnsi" w:hAnsiTheme="minorHAnsi" w:cs="Arial"/>
                <w:sz w:val="22"/>
                <w:szCs w:val="22"/>
              </w:rPr>
              <w:t>/лева без ДДС/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337" w:rsidRPr="00435AB9" w:rsidRDefault="00731337" w:rsidP="0073133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35AB9">
              <w:rPr>
                <w:rFonts w:asciiTheme="minorHAnsi" w:hAnsiTheme="minorHAnsi" w:cs="Arial"/>
                <w:sz w:val="22"/>
                <w:szCs w:val="22"/>
              </w:rPr>
              <w:t xml:space="preserve">Предложена обща цена II етап </w:t>
            </w:r>
            <w:proofErr w:type="spellStart"/>
            <w:r w:rsidRPr="00435AB9">
              <w:rPr>
                <w:rFonts w:asciiTheme="minorHAnsi" w:hAnsiTheme="minorHAnsi" w:cs="Arial"/>
                <w:sz w:val="22"/>
                <w:szCs w:val="22"/>
              </w:rPr>
              <w:t>iTender</w:t>
            </w:r>
            <w:proofErr w:type="spellEnd"/>
            <w:r w:rsidRPr="0069221C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</w:t>
            </w:r>
            <w:r w:rsidRPr="00435AB9">
              <w:rPr>
                <w:rFonts w:asciiTheme="minorHAnsi" w:hAnsiTheme="minorHAnsi" w:cs="Arial"/>
                <w:sz w:val="22"/>
                <w:szCs w:val="22"/>
              </w:rPr>
              <w:t>/лева без ДДС/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- 02.03.17г.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337" w:rsidRPr="00435AB9" w:rsidRDefault="00731337" w:rsidP="0073133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35AB9">
              <w:rPr>
                <w:rFonts w:asciiTheme="minorHAnsi" w:hAnsiTheme="minorHAnsi" w:cs="Arial"/>
                <w:sz w:val="22"/>
                <w:szCs w:val="22"/>
              </w:rPr>
              <w:t xml:space="preserve">Предложена обща цена II етап </w:t>
            </w:r>
            <w:proofErr w:type="spellStart"/>
            <w:r w:rsidRPr="00435AB9">
              <w:rPr>
                <w:rFonts w:asciiTheme="minorHAnsi" w:hAnsiTheme="minorHAnsi" w:cs="Arial"/>
                <w:sz w:val="22"/>
                <w:szCs w:val="22"/>
              </w:rPr>
              <w:t>iTender</w:t>
            </w:r>
            <w:proofErr w:type="spellEnd"/>
            <w:r w:rsidRPr="0069221C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</w:t>
            </w:r>
            <w:r w:rsidRPr="00435AB9">
              <w:rPr>
                <w:rFonts w:asciiTheme="minorHAnsi" w:hAnsiTheme="minorHAnsi" w:cs="Arial"/>
                <w:sz w:val="22"/>
                <w:szCs w:val="22"/>
              </w:rPr>
              <w:t>/лева без ДДС/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- 13.03.17г.</w:t>
            </w:r>
          </w:p>
        </w:tc>
      </w:tr>
      <w:tr w:rsidR="00731337" w:rsidTr="00731337">
        <w:trPr>
          <w:trHeight w:val="560"/>
        </w:trPr>
        <w:tc>
          <w:tcPr>
            <w:tcW w:w="2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37" w:rsidRDefault="00731337" w:rsidP="007313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Енергоимпорт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Експорт ООД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337" w:rsidRPr="005308D0" w:rsidRDefault="00731337" w:rsidP="00731337">
            <w:pPr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54 136.00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337" w:rsidRPr="00731337" w:rsidRDefault="00731337" w:rsidP="0073133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34 000.00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1337" w:rsidRPr="00731337" w:rsidRDefault="00731337" w:rsidP="0073133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25 000.00</w:t>
            </w:r>
          </w:p>
        </w:tc>
      </w:tr>
      <w:tr w:rsidR="00731337" w:rsidTr="00731337">
        <w:trPr>
          <w:trHeight w:val="560"/>
        </w:trPr>
        <w:tc>
          <w:tcPr>
            <w:tcW w:w="2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37" w:rsidRDefault="00731337" w:rsidP="0073133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Енергоремонт Гълъбово АД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337" w:rsidRPr="005308D0" w:rsidRDefault="00731337" w:rsidP="00731337">
            <w:pPr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92 370.00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337" w:rsidRPr="00731337" w:rsidRDefault="00731337" w:rsidP="0073133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34 400.00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1337" w:rsidRPr="00731337" w:rsidRDefault="00731337" w:rsidP="0073133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34 400.00</w:t>
            </w:r>
          </w:p>
        </w:tc>
      </w:tr>
      <w:tr w:rsidR="00731337" w:rsidTr="00731337">
        <w:trPr>
          <w:trHeight w:val="560"/>
        </w:trPr>
        <w:tc>
          <w:tcPr>
            <w:tcW w:w="2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37" w:rsidRDefault="00731337" w:rsidP="0073133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Ел Контрол ЕООД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337" w:rsidRPr="005308D0" w:rsidRDefault="00731337" w:rsidP="00731337">
            <w:pPr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36 873.00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1337" w:rsidRPr="005308D0" w:rsidRDefault="00731337" w:rsidP="00731337">
            <w:pPr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36 873.00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1337" w:rsidRPr="00731337" w:rsidRDefault="00731337" w:rsidP="0073133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22 000.00</w:t>
            </w:r>
          </w:p>
        </w:tc>
      </w:tr>
    </w:tbl>
    <w:p w:rsidR="00AC036F" w:rsidRPr="00D13E1A" w:rsidRDefault="00AC036F" w:rsidP="00AC036F">
      <w:pPr>
        <w:pStyle w:val="BodyTextIndent"/>
        <w:ind w:left="0" w:firstLine="0"/>
        <w:rPr>
          <w:rFonts w:ascii="Calibri" w:hAnsi="Calibri" w:cs="Calibri"/>
          <w:b/>
          <w:sz w:val="22"/>
          <w:szCs w:val="22"/>
        </w:rPr>
      </w:pPr>
      <w:r w:rsidRPr="00072071">
        <w:rPr>
          <w:rFonts w:ascii="Calibri" w:hAnsi="Calibri" w:cs="Calibri"/>
          <w:b/>
          <w:sz w:val="22"/>
          <w:szCs w:val="22"/>
        </w:rPr>
        <w:lastRenderedPageBreak/>
        <w:t xml:space="preserve">Среден ремонт на </w:t>
      </w:r>
      <w:r w:rsidRPr="00072071">
        <w:rPr>
          <w:rFonts w:ascii="Calibri" w:hAnsi="Calibri" w:cs="Calibri"/>
          <w:b/>
          <w:sz w:val="22"/>
          <w:szCs w:val="22"/>
          <w:lang w:val="ru-RU"/>
        </w:rPr>
        <w:t>Трансформатор</w:t>
      </w:r>
      <w:r w:rsidRPr="00072071">
        <w:rPr>
          <w:rFonts w:ascii="Calibri" w:hAnsi="Calibri" w:cs="Calibri"/>
          <w:b/>
          <w:sz w:val="22"/>
          <w:szCs w:val="22"/>
        </w:rPr>
        <w:t xml:space="preserve"> на блок </w:t>
      </w:r>
      <w:r>
        <w:rPr>
          <w:rFonts w:ascii="Calibri" w:hAnsi="Calibri" w:cs="Calibri"/>
          <w:b/>
          <w:sz w:val="22"/>
          <w:szCs w:val="22"/>
        </w:rPr>
        <w:t>2</w:t>
      </w:r>
    </w:p>
    <w:tbl>
      <w:tblPr>
        <w:tblpPr w:leftFromText="141" w:rightFromText="141" w:vertAnchor="text" w:horzAnchor="margin" w:tblpX="-143" w:tblpY="191"/>
        <w:tblW w:w="98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2268"/>
        <w:gridCol w:w="2409"/>
        <w:gridCol w:w="2409"/>
      </w:tblGrid>
      <w:tr w:rsidR="00731337" w:rsidTr="00731337">
        <w:trPr>
          <w:trHeight w:val="689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1337" w:rsidRPr="00435AB9" w:rsidRDefault="00731337" w:rsidP="0073133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35AB9">
              <w:rPr>
                <w:rFonts w:asciiTheme="minorHAnsi" w:hAnsiTheme="minorHAnsi" w:cs="Arial"/>
                <w:sz w:val="22"/>
                <w:szCs w:val="22"/>
              </w:rPr>
              <w:t>Участници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1337" w:rsidRPr="00435AB9" w:rsidRDefault="00731337" w:rsidP="0073133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35AB9">
              <w:rPr>
                <w:rFonts w:asciiTheme="minorHAnsi" w:hAnsiTheme="minorHAnsi" w:cs="Arial"/>
                <w:sz w:val="22"/>
                <w:szCs w:val="22"/>
              </w:rPr>
              <w:t xml:space="preserve">Предложена обща цена I етап </w:t>
            </w:r>
            <w:proofErr w:type="spellStart"/>
            <w:r w:rsidRPr="00435AB9">
              <w:rPr>
                <w:rFonts w:asciiTheme="minorHAnsi" w:hAnsiTheme="minorHAnsi" w:cs="Arial"/>
                <w:sz w:val="22"/>
                <w:szCs w:val="22"/>
              </w:rPr>
              <w:t>iTender</w:t>
            </w:r>
            <w:proofErr w:type="spellEnd"/>
            <w:r w:rsidRPr="0069221C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</w:t>
            </w:r>
            <w:r w:rsidRPr="00435AB9">
              <w:rPr>
                <w:rFonts w:asciiTheme="minorHAnsi" w:hAnsiTheme="minorHAnsi" w:cs="Arial"/>
                <w:sz w:val="22"/>
                <w:szCs w:val="22"/>
              </w:rPr>
              <w:t>/лева без ДДС/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1337" w:rsidRPr="00435AB9" w:rsidRDefault="00731337" w:rsidP="0073133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35AB9">
              <w:rPr>
                <w:rFonts w:asciiTheme="minorHAnsi" w:hAnsiTheme="minorHAnsi" w:cs="Arial"/>
                <w:sz w:val="22"/>
                <w:szCs w:val="22"/>
              </w:rPr>
              <w:t xml:space="preserve">Предложена обща цена II етап </w:t>
            </w:r>
            <w:proofErr w:type="spellStart"/>
            <w:r w:rsidRPr="00435AB9">
              <w:rPr>
                <w:rFonts w:asciiTheme="minorHAnsi" w:hAnsiTheme="minorHAnsi" w:cs="Arial"/>
                <w:sz w:val="22"/>
                <w:szCs w:val="22"/>
              </w:rPr>
              <w:t>iTender</w:t>
            </w:r>
            <w:proofErr w:type="spellEnd"/>
            <w:r w:rsidRPr="0069221C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</w:t>
            </w:r>
            <w:r w:rsidRPr="00435AB9">
              <w:rPr>
                <w:rFonts w:asciiTheme="minorHAnsi" w:hAnsiTheme="minorHAnsi" w:cs="Arial"/>
                <w:sz w:val="22"/>
                <w:szCs w:val="22"/>
              </w:rPr>
              <w:t>/лева без ДДС/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- 02.03.17г.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31337" w:rsidRPr="00435AB9" w:rsidRDefault="00731337" w:rsidP="0073133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35AB9">
              <w:rPr>
                <w:rFonts w:asciiTheme="minorHAnsi" w:hAnsiTheme="minorHAnsi" w:cs="Arial"/>
                <w:sz w:val="22"/>
                <w:szCs w:val="22"/>
              </w:rPr>
              <w:t xml:space="preserve">Предложена обща цена II етап </w:t>
            </w:r>
            <w:proofErr w:type="spellStart"/>
            <w:r w:rsidRPr="00435AB9">
              <w:rPr>
                <w:rFonts w:asciiTheme="minorHAnsi" w:hAnsiTheme="minorHAnsi" w:cs="Arial"/>
                <w:sz w:val="22"/>
                <w:szCs w:val="22"/>
              </w:rPr>
              <w:t>iTender</w:t>
            </w:r>
            <w:proofErr w:type="spellEnd"/>
            <w:r w:rsidRPr="0069221C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</w:t>
            </w:r>
            <w:r w:rsidRPr="00435AB9">
              <w:rPr>
                <w:rFonts w:asciiTheme="minorHAnsi" w:hAnsiTheme="minorHAnsi" w:cs="Arial"/>
                <w:sz w:val="22"/>
                <w:szCs w:val="22"/>
              </w:rPr>
              <w:t>/лева без ДДС/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- 13.03.17г.</w:t>
            </w:r>
          </w:p>
        </w:tc>
      </w:tr>
      <w:tr w:rsidR="00731337" w:rsidTr="00731337">
        <w:trPr>
          <w:trHeight w:val="560"/>
        </w:trPr>
        <w:tc>
          <w:tcPr>
            <w:tcW w:w="2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37" w:rsidRDefault="00731337" w:rsidP="0073133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Енергоимпорт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Експорт ООД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337" w:rsidRPr="005308D0" w:rsidRDefault="00731337" w:rsidP="00731337">
            <w:pPr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53 944.12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1337" w:rsidRPr="00731337" w:rsidRDefault="00731337" w:rsidP="0073133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33 800.00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1337" w:rsidRPr="00731337" w:rsidRDefault="00731337" w:rsidP="0073133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25 000.00</w:t>
            </w:r>
          </w:p>
        </w:tc>
      </w:tr>
      <w:tr w:rsidR="00731337" w:rsidTr="00731337">
        <w:trPr>
          <w:trHeight w:val="560"/>
        </w:trPr>
        <w:tc>
          <w:tcPr>
            <w:tcW w:w="2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37" w:rsidRDefault="00731337" w:rsidP="0073133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Енергоремонт Гълъбово АД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337" w:rsidRPr="005308D0" w:rsidRDefault="00731337" w:rsidP="00731337">
            <w:pPr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91 970.00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1337" w:rsidRPr="00731337" w:rsidRDefault="00731337" w:rsidP="0073133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33 400.00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1337" w:rsidRPr="00731337" w:rsidRDefault="00731337" w:rsidP="0073133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33 400.00</w:t>
            </w:r>
          </w:p>
        </w:tc>
      </w:tr>
      <w:tr w:rsidR="00731337" w:rsidTr="00731337">
        <w:trPr>
          <w:trHeight w:val="560"/>
        </w:trPr>
        <w:tc>
          <w:tcPr>
            <w:tcW w:w="2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1337" w:rsidRDefault="00731337" w:rsidP="0073133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Ел Контрол ЕООД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1337" w:rsidRPr="005308D0" w:rsidRDefault="00731337" w:rsidP="00731337">
            <w:pPr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36 622.50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1337" w:rsidRPr="005308D0" w:rsidRDefault="009D6729" w:rsidP="00731337">
            <w:pPr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36 622.50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1337" w:rsidRPr="009D6729" w:rsidRDefault="009D6729" w:rsidP="00731337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22 000.00</w:t>
            </w:r>
          </w:p>
        </w:tc>
      </w:tr>
    </w:tbl>
    <w:p w:rsidR="00D13E1A" w:rsidRDefault="00D13E1A" w:rsidP="008D4537">
      <w:pPr>
        <w:ind w:right="288"/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AC036F" w:rsidRPr="00D13E1A" w:rsidRDefault="00AC036F" w:rsidP="00AC036F">
      <w:pPr>
        <w:pStyle w:val="BodyTextIndent"/>
        <w:ind w:left="0" w:firstLine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Основ</w:t>
      </w:r>
      <w:r w:rsidRPr="00072071">
        <w:rPr>
          <w:rFonts w:ascii="Calibri" w:hAnsi="Calibri" w:cs="Calibri"/>
          <w:b/>
          <w:sz w:val="22"/>
          <w:szCs w:val="22"/>
        </w:rPr>
        <w:t xml:space="preserve">ен ремонт на </w:t>
      </w:r>
      <w:r w:rsidRPr="00072071">
        <w:rPr>
          <w:rFonts w:ascii="Calibri" w:hAnsi="Calibri" w:cs="Calibri"/>
          <w:b/>
          <w:sz w:val="22"/>
          <w:szCs w:val="22"/>
          <w:lang w:val="ru-RU"/>
        </w:rPr>
        <w:t>Трансформатор</w:t>
      </w:r>
      <w:r w:rsidRPr="00072071">
        <w:rPr>
          <w:rFonts w:ascii="Calibri" w:hAnsi="Calibri" w:cs="Calibri"/>
          <w:b/>
          <w:sz w:val="22"/>
          <w:szCs w:val="22"/>
        </w:rPr>
        <w:t xml:space="preserve"> на блок </w:t>
      </w:r>
      <w:r>
        <w:rPr>
          <w:rFonts w:ascii="Calibri" w:hAnsi="Calibri" w:cs="Calibri"/>
          <w:b/>
          <w:sz w:val="22"/>
          <w:szCs w:val="22"/>
        </w:rPr>
        <w:t>3</w:t>
      </w:r>
    </w:p>
    <w:tbl>
      <w:tblPr>
        <w:tblpPr w:leftFromText="141" w:rightFromText="141" w:vertAnchor="text" w:horzAnchor="margin" w:tblpX="-143" w:tblpY="191"/>
        <w:tblW w:w="98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2268"/>
        <w:gridCol w:w="2409"/>
        <w:gridCol w:w="2409"/>
      </w:tblGrid>
      <w:tr w:rsidR="009D6729" w:rsidTr="009D6729">
        <w:trPr>
          <w:trHeight w:val="689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729" w:rsidRPr="00435AB9" w:rsidRDefault="009D6729" w:rsidP="009D672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35AB9">
              <w:rPr>
                <w:rFonts w:asciiTheme="minorHAnsi" w:hAnsiTheme="minorHAnsi" w:cs="Arial"/>
                <w:sz w:val="22"/>
                <w:szCs w:val="22"/>
              </w:rPr>
              <w:t>Участници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29" w:rsidRPr="00435AB9" w:rsidRDefault="009D6729" w:rsidP="009D672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35AB9">
              <w:rPr>
                <w:rFonts w:asciiTheme="minorHAnsi" w:hAnsiTheme="minorHAnsi" w:cs="Arial"/>
                <w:sz w:val="22"/>
                <w:szCs w:val="22"/>
              </w:rPr>
              <w:t xml:space="preserve">Предложена обща цена I етап </w:t>
            </w:r>
            <w:proofErr w:type="spellStart"/>
            <w:r w:rsidRPr="00435AB9">
              <w:rPr>
                <w:rFonts w:asciiTheme="minorHAnsi" w:hAnsiTheme="minorHAnsi" w:cs="Arial"/>
                <w:sz w:val="22"/>
                <w:szCs w:val="22"/>
              </w:rPr>
              <w:t>iTender</w:t>
            </w:r>
            <w:proofErr w:type="spellEnd"/>
            <w:r w:rsidRPr="0069221C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</w:t>
            </w:r>
            <w:r w:rsidRPr="00435AB9">
              <w:rPr>
                <w:rFonts w:asciiTheme="minorHAnsi" w:hAnsiTheme="minorHAnsi" w:cs="Arial"/>
                <w:sz w:val="22"/>
                <w:szCs w:val="22"/>
              </w:rPr>
              <w:t>/лева без ДДС/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729" w:rsidRPr="00435AB9" w:rsidRDefault="009D6729" w:rsidP="009D672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35AB9">
              <w:rPr>
                <w:rFonts w:asciiTheme="minorHAnsi" w:hAnsiTheme="minorHAnsi" w:cs="Arial"/>
                <w:sz w:val="22"/>
                <w:szCs w:val="22"/>
              </w:rPr>
              <w:t xml:space="preserve">Предложена обща цена II етап </w:t>
            </w:r>
            <w:proofErr w:type="spellStart"/>
            <w:r w:rsidRPr="00435AB9">
              <w:rPr>
                <w:rFonts w:asciiTheme="minorHAnsi" w:hAnsiTheme="minorHAnsi" w:cs="Arial"/>
                <w:sz w:val="22"/>
                <w:szCs w:val="22"/>
              </w:rPr>
              <w:t>iTender</w:t>
            </w:r>
            <w:proofErr w:type="spellEnd"/>
            <w:r w:rsidRPr="0069221C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</w:t>
            </w:r>
            <w:r w:rsidRPr="00435AB9">
              <w:rPr>
                <w:rFonts w:asciiTheme="minorHAnsi" w:hAnsiTheme="minorHAnsi" w:cs="Arial"/>
                <w:sz w:val="22"/>
                <w:szCs w:val="22"/>
              </w:rPr>
              <w:t>/лева без ДДС/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- 02.03.17г.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729" w:rsidRPr="00435AB9" w:rsidRDefault="009D6729" w:rsidP="009D672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35AB9">
              <w:rPr>
                <w:rFonts w:asciiTheme="minorHAnsi" w:hAnsiTheme="minorHAnsi" w:cs="Arial"/>
                <w:sz w:val="22"/>
                <w:szCs w:val="22"/>
              </w:rPr>
              <w:t xml:space="preserve">Предложена обща цена II етап </w:t>
            </w:r>
            <w:proofErr w:type="spellStart"/>
            <w:r w:rsidRPr="00435AB9">
              <w:rPr>
                <w:rFonts w:asciiTheme="minorHAnsi" w:hAnsiTheme="minorHAnsi" w:cs="Arial"/>
                <w:sz w:val="22"/>
                <w:szCs w:val="22"/>
              </w:rPr>
              <w:t>iTender</w:t>
            </w:r>
            <w:proofErr w:type="spellEnd"/>
            <w:r w:rsidRPr="0069221C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</w:t>
            </w:r>
            <w:r w:rsidRPr="00435AB9">
              <w:rPr>
                <w:rFonts w:asciiTheme="minorHAnsi" w:hAnsiTheme="minorHAnsi" w:cs="Arial"/>
                <w:sz w:val="22"/>
                <w:szCs w:val="22"/>
              </w:rPr>
              <w:t>/лева без ДДС/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- 13.03.17г.</w:t>
            </w:r>
          </w:p>
        </w:tc>
      </w:tr>
      <w:tr w:rsidR="009D6729" w:rsidTr="009D6729">
        <w:trPr>
          <w:trHeight w:val="560"/>
        </w:trPr>
        <w:tc>
          <w:tcPr>
            <w:tcW w:w="2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729" w:rsidRDefault="009D6729" w:rsidP="009D672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Енергоимпорт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Експорт ООД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729" w:rsidRPr="005308D0" w:rsidRDefault="009D6729" w:rsidP="009D6729">
            <w:pPr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82 557.00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729" w:rsidRPr="009D6729" w:rsidRDefault="009D6729" w:rsidP="009D672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61 600.00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729" w:rsidRPr="009D6729" w:rsidRDefault="009D6729" w:rsidP="009D672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61 000.00</w:t>
            </w:r>
          </w:p>
        </w:tc>
      </w:tr>
      <w:tr w:rsidR="009D6729" w:rsidTr="009D6729">
        <w:trPr>
          <w:trHeight w:val="560"/>
        </w:trPr>
        <w:tc>
          <w:tcPr>
            <w:tcW w:w="2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729" w:rsidRDefault="009D6729" w:rsidP="009D672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Енергоремонт Гълъбово АД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729" w:rsidRPr="005308D0" w:rsidRDefault="009D6729" w:rsidP="009D6729">
            <w:pPr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206 680.00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729" w:rsidRPr="009D6729" w:rsidRDefault="009D6729" w:rsidP="009D672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206 680.00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729" w:rsidRPr="005308D0" w:rsidRDefault="009D6729" w:rsidP="009D6729">
            <w:pPr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206 680.00</w:t>
            </w:r>
          </w:p>
        </w:tc>
      </w:tr>
      <w:tr w:rsidR="009D6729" w:rsidTr="009D6729">
        <w:trPr>
          <w:trHeight w:val="560"/>
        </w:trPr>
        <w:tc>
          <w:tcPr>
            <w:tcW w:w="2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729" w:rsidRDefault="009D6729" w:rsidP="009D672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Ел Контрол ЕООД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729" w:rsidRPr="005308D0" w:rsidRDefault="009D6729" w:rsidP="009D6729">
            <w:pPr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72 635.00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729" w:rsidRPr="005308D0" w:rsidRDefault="009D6729" w:rsidP="009D6729">
            <w:pPr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72 635.00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729" w:rsidRPr="009D6729" w:rsidRDefault="009D6729" w:rsidP="009D672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45 000.00</w:t>
            </w:r>
          </w:p>
        </w:tc>
      </w:tr>
      <w:tr w:rsidR="009D6729" w:rsidTr="009D6729">
        <w:trPr>
          <w:trHeight w:val="550"/>
        </w:trPr>
        <w:tc>
          <w:tcPr>
            <w:tcW w:w="27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6729" w:rsidRPr="00435AB9" w:rsidRDefault="009D6729" w:rsidP="009D672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604595">
              <w:rPr>
                <w:rFonts w:ascii="Calibri" w:hAnsi="Calibri"/>
                <w:sz w:val="22"/>
                <w:szCs w:val="22"/>
              </w:rPr>
              <w:t xml:space="preserve">Централна </w:t>
            </w:r>
            <w:proofErr w:type="spellStart"/>
            <w:r w:rsidRPr="00604595">
              <w:rPr>
                <w:rFonts w:ascii="Calibri" w:hAnsi="Calibri"/>
                <w:sz w:val="22"/>
                <w:szCs w:val="22"/>
              </w:rPr>
              <w:t>Енергоремонтна</w:t>
            </w:r>
            <w:proofErr w:type="spellEnd"/>
            <w:r w:rsidRPr="00604595">
              <w:rPr>
                <w:rFonts w:ascii="Calibri" w:hAnsi="Calibri"/>
                <w:sz w:val="22"/>
                <w:szCs w:val="22"/>
              </w:rPr>
              <w:t xml:space="preserve"> База ЕАД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729" w:rsidRPr="00E62B2B" w:rsidRDefault="009D6729" w:rsidP="009D6729">
            <w:pPr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65 888.00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729" w:rsidRPr="00435AB9" w:rsidRDefault="009D6729" w:rsidP="009D672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62 300.00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729" w:rsidRPr="00435AB9" w:rsidRDefault="009D6729" w:rsidP="009D672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62 300.00</w:t>
            </w:r>
          </w:p>
        </w:tc>
      </w:tr>
    </w:tbl>
    <w:p w:rsidR="009D6729" w:rsidRDefault="009D6729" w:rsidP="008D4537">
      <w:pPr>
        <w:ind w:right="288"/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AC036F" w:rsidRPr="00AC036F" w:rsidRDefault="00AC036F" w:rsidP="00AC036F">
      <w:pPr>
        <w:pStyle w:val="BodyTextIndent"/>
        <w:ind w:left="0" w:firstLine="0"/>
        <w:rPr>
          <w:rFonts w:ascii="Calibri" w:hAnsi="Calibri" w:cs="Calibri"/>
          <w:b/>
          <w:sz w:val="22"/>
          <w:szCs w:val="22"/>
        </w:rPr>
      </w:pPr>
      <w:r w:rsidRPr="00072071">
        <w:rPr>
          <w:rFonts w:ascii="Calibri" w:hAnsi="Calibri" w:cs="Calibri"/>
          <w:b/>
          <w:sz w:val="22"/>
          <w:szCs w:val="22"/>
        </w:rPr>
        <w:t xml:space="preserve">Среден ремонт на </w:t>
      </w:r>
      <w:r w:rsidRPr="00072071">
        <w:rPr>
          <w:rFonts w:ascii="Calibri" w:hAnsi="Calibri" w:cs="Calibri"/>
          <w:b/>
          <w:sz w:val="22"/>
          <w:szCs w:val="22"/>
          <w:lang w:val="ru-RU"/>
        </w:rPr>
        <w:t>Трансформатор</w:t>
      </w:r>
      <w:r w:rsidRPr="00072071">
        <w:rPr>
          <w:rFonts w:ascii="Calibri" w:hAnsi="Calibri" w:cs="Calibri"/>
          <w:b/>
          <w:sz w:val="22"/>
          <w:szCs w:val="22"/>
        </w:rPr>
        <w:t xml:space="preserve"> на блок </w:t>
      </w:r>
      <w:r w:rsidRPr="00AC036F">
        <w:rPr>
          <w:rFonts w:ascii="Calibri" w:hAnsi="Calibri" w:cs="Calibri"/>
          <w:b/>
          <w:sz w:val="22"/>
          <w:szCs w:val="22"/>
          <w:lang w:val="ru-RU"/>
        </w:rPr>
        <w:t>4</w:t>
      </w:r>
    </w:p>
    <w:tbl>
      <w:tblPr>
        <w:tblpPr w:leftFromText="141" w:rightFromText="141" w:vertAnchor="text" w:horzAnchor="margin" w:tblpX="-143" w:tblpY="191"/>
        <w:tblW w:w="98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2268"/>
        <w:gridCol w:w="2409"/>
        <w:gridCol w:w="2409"/>
      </w:tblGrid>
      <w:tr w:rsidR="009D6729" w:rsidTr="009D6729">
        <w:trPr>
          <w:trHeight w:val="689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6729" w:rsidRPr="00435AB9" w:rsidRDefault="009D6729" w:rsidP="009D672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35AB9">
              <w:rPr>
                <w:rFonts w:asciiTheme="minorHAnsi" w:hAnsiTheme="minorHAnsi" w:cs="Arial"/>
                <w:sz w:val="22"/>
                <w:szCs w:val="22"/>
              </w:rPr>
              <w:t>Участници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729" w:rsidRPr="00435AB9" w:rsidRDefault="009D6729" w:rsidP="009D672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35AB9">
              <w:rPr>
                <w:rFonts w:asciiTheme="minorHAnsi" w:hAnsiTheme="minorHAnsi" w:cs="Arial"/>
                <w:sz w:val="22"/>
                <w:szCs w:val="22"/>
              </w:rPr>
              <w:t xml:space="preserve">Предложена обща цена I етап </w:t>
            </w:r>
            <w:proofErr w:type="spellStart"/>
            <w:r w:rsidRPr="00435AB9">
              <w:rPr>
                <w:rFonts w:asciiTheme="minorHAnsi" w:hAnsiTheme="minorHAnsi" w:cs="Arial"/>
                <w:sz w:val="22"/>
                <w:szCs w:val="22"/>
              </w:rPr>
              <w:t>iTender</w:t>
            </w:r>
            <w:proofErr w:type="spellEnd"/>
            <w:r w:rsidRPr="0069221C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</w:t>
            </w:r>
            <w:r w:rsidRPr="00435AB9">
              <w:rPr>
                <w:rFonts w:asciiTheme="minorHAnsi" w:hAnsiTheme="minorHAnsi" w:cs="Arial"/>
                <w:sz w:val="22"/>
                <w:szCs w:val="22"/>
              </w:rPr>
              <w:t>/лева без ДДС/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6729" w:rsidRPr="00435AB9" w:rsidRDefault="009D6729" w:rsidP="009D672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35AB9">
              <w:rPr>
                <w:rFonts w:asciiTheme="minorHAnsi" w:hAnsiTheme="minorHAnsi" w:cs="Arial"/>
                <w:sz w:val="22"/>
                <w:szCs w:val="22"/>
              </w:rPr>
              <w:t xml:space="preserve">Предложена обща цена II етап </w:t>
            </w:r>
            <w:proofErr w:type="spellStart"/>
            <w:r w:rsidRPr="00435AB9">
              <w:rPr>
                <w:rFonts w:asciiTheme="minorHAnsi" w:hAnsiTheme="minorHAnsi" w:cs="Arial"/>
                <w:sz w:val="22"/>
                <w:szCs w:val="22"/>
              </w:rPr>
              <w:t>iTender</w:t>
            </w:r>
            <w:proofErr w:type="spellEnd"/>
            <w:r w:rsidRPr="0069221C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</w:t>
            </w:r>
            <w:r w:rsidRPr="00435AB9">
              <w:rPr>
                <w:rFonts w:asciiTheme="minorHAnsi" w:hAnsiTheme="minorHAnsi" w:cs="Arial"/>
                <w:sz w:val="22"/>
                <w:szCs w:val="22"/>
              </w:rPr>
              <w:t>/лева без ДДС/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- 02.03.17г.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6729" w:rsidRPr="00435AB9" w:rsidRDefault="009D6729" w:rsidP="009D672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35AB9">
              <w:rPr>
                <w:rFonts w:asciiTheme="minorHAnsi" w:hAnsiTheme="minorHAnsi" w:cs="Arial"/>
                <w:sz w:val="22"/>
                <w:szCs w:val="22"/>
              </w:rPr>
              <w:t xml:space="preserve">Предложена обща цена II етап </w:t>
            </w:r>
            <w:proofErr w:type="spellStart"/>
            <w:r w:rsidRPr="00435AB9">
              <w:rPr>
                <w:rFonts w:asciiTheme="minorHAnsi" w:hAnsiTheme="minorHAnsi" w:cs="Arial"/>
                <w:sz w:val="22"/>
                <w:szCs w:val="22"/>
              </w:rPr>
              <w:t>iTender</w:t>
            </w:r>
            <w:proofErr w:type="spellEnd"/>
            <w:r w:rsidRPr="0069221C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</w:t>
            </w:r>
            <w:r w:rsidRPr="00435AB9">
              <w:rPr>
                <w:rFonts w:asciiTheme="minorHAnsi" w:hAnsiTheme="minorHAnsi" w:cs="Arial"/>
                <w:sz w:val="22"/>
                <w:szCs w:val="22"/>
              </w:rPr>
              <w:t>/лева без ДДС/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- 13.03.17г.</w:t>
            </w:r>
          </w:p>
        </w:tc>
      </w:tr>
      <w:tr w:rsidR="009D6729" w:rsidTr="009D6729">
        <w:trPr>
          <w:trHeight w:val="560"/>
        </w:trPr>
        <w:tc>
          <w:tcPr>
            <w:tcW w:w="2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729" w:rsidRDefault="009D6729" w:rsidP="009D6729">
            <w:pPr>
              <w:spacing w:before="240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Енергоимпорт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Експорт ООД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729" w:rsidRPr="005308D0" w:rsidRDefault="009D6729" w:rsidP="009D6729">
            <w:pPr>
              <w:spacing w:before="240"/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54 136.00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729" w:rsidRPr="009D6729" w:rsidRDefault="009D6729" w:rsidP="009D6729">
            <w:pPr>
              <w:spacing w:before="240"/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9D6729">
              <w:rPr>
                <w:rFonts w:asciiTheme="minorHAnsi" w:hAnsiTheme="minorHAnsi" w:cs="Arial"/>
                <w:sz w:val="22"/>
                <w:szCs w:val="22"/>
                <w:lang w:val="en-US"/>
              </w:rPr>
              <w:t>34 000.00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729" w:rsidRPr="009D6729" w:rsidRDefault="009D6729" w:rsidP="009D6729">
            <w:pPr>
              <w:spacing w:before="2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25 000.00</w:t>
            </w:r>
          </w:p>
        </w:tc>
      </w:tr>
      <w:tr w:rsidR="009D6729" w:rsidTr="009D6729">
        <w:trPr>
          <w:trHeight w:val="560"/>
        </w:trPr>
        <w:tc>
          <w:tcPr>
            <w:tcW w:w="2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729" w:rsidRDefault="009D6729" w:rsidP="009D6729">
            <w:pPr>
              <w:spacing w:before="24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Енергоремонт Гълъбово АД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729" w:rsidRPr="005308D0" w:rsidRDefault="009D6729" w:rsidP="009D6729">
            <w:pPr>
              <w:spacing w:before="240"/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92 370.00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729" w:rsidRPr="009D6729" w:rsidRDefault="009D6729" w:rsidP="009D6729">
            <w:pPr>
              <w:spacing w:before="2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34 400.00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729" w:rsidRPr="005308D0" w:rsidRDefault="009D6729" w:rsidP="009D6729">
            <w:pPr>
              <w:spacing w:before="240"/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34 400.00</w:t>
            </w:r>
          </w:p>
        </w:tc>
      </w:tr>
      <w:tr w:rsidR="009D6729" w:rsidTr="009D6729">
        <w:trPr>
          <w:trHeight w:val="560"/>
        </w:trPr>
        <w:tc>
          <w:tcPr>
            <w:tcW w:w="27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D6729" w:rsidRDefault="009D6729" w:rsidP="009D6729">
            <w:pPr>
              <w:spacing w:before="24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Ел Контрол ЕООД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6729" w:rsidRPr="005308D0" w:rsidRDefault="009D6729" w:rsidP="009D6729">
            <w:pPr>
              <w:spacing w:before="240"/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36 873.00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729" w:rsidRPr="005308D0" w:rsidRDefault="009D6729" w:rsidP="009D6729">
            <w:pPr>
              <w:spacing w:before="240"/>
              <w:jc w:val="center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36 873.00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6729" w:rsidRPr="009D6729" w:rsidRDefault="009D6729" w:rsidP="009D6729">
            <w:pPr>
              <w:spacing w:before="24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22 000.00</w:t>
            </w:r>
          </w:p>
        </w:tc>
      </w:tr>
    </w:tbl>
    <w:p w:rsidR="00AC036F" w:rsidRDefault="00AC036F" w:rsidP="008D4537">
      <w:pPr>
        <w:ind w:right="288"/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C929D2" w:rsidRPr="00C929D2" w:rsidRDefault="00C929D2" w:rsidP="00C929D2">
      <w:pPr>
        <w:pStyle w:val="BodyText"/>
        <w:rPr>
          <w:rFonts w:asciiTheme="minorHAnsi" w:hAnsiTheme="minorHAnsi" w:cs="Calibri"/>
          <w:sz w:val="22"/>
          <w:szCs w:val="22"/>
          <w:lang w:val="ru-RU" w:eastAsia="bg-BG"/>
        </w:rPr>
      </w:pPr>
      <w:r w:rsidRPr="00C929D2">
        <w:rPr>
          <w:rFonts w:asciiTheme="minorHAnsi" w:hAnsiTheme="minorHAnsi" w:cs="Calibri"/>
          <w:sz w:val="22"/>
          <w:szCs w:val="22"/>
          <w:lang w:val="ru-RU" w:eastAsia="bg-BG"/>
        </w:rPr>
        <w:t xml:space="preserve">След приключване на </w:t>
      </w:r>
      <w:proofErr w:type="spellStart"/>
      <w:r w:rsidRPr="00C929D2">
        <w:rPr>
          <w:rFonts w:asciiTheme="minorHAnsi" w:hAnsiTheme="minorHAnsi" w:cs="Calibri"/>
          <w:sz w:val="22"/>
          <w:szCs w:val="22"/>
          <w:lang w:val="ru-RU" w:eastAsia="bg-BG"/>
        </w:rPr>
        <w:t>договарянето</w:t>
      </w:r>
      <w:proofErr w:type="spellEnd"/>
      <w:r w:rsidRPr="00C929D2">
        <w:rPr>
          <w:rFonts w:asciiTheme="minorHAnsi" w:hAnsiTheme="minorHAnsi" w:cs="Calibri"/>
          <w:sz w:val="22"/>
          <w:szCs w:val="22"/>
          <w:lang w:val="ru-RU" w:eastAsia="bg-BG"/>
        </w:rPr>
        <w:t xml:space="preserve">, </w:t>
      </w:r>
      <w:proofErr w:type="spellStart"/>
      <w:r w:rsidRPr="00C929D2">
        <w:rPr>
          <w:rFonts w:asciiTheme="minorHAnsi" w:hAnsiTheme="minorHAnsi" w:cs="Calibri"/>
          <w:sz w:val="22"/>
          <w:szCs w:val="22"/>
          <w:lang w:val="ru-RU" w:eastAsia="bg-BG"/>
        </w:rPr>
        <w:t>предложените</w:t>
      </w:r>
      <w:proofErr w:type="spellEnd"/>
      <w:r w:rsidRPr="00C929D2">
        <w:rPr>
          <w:rFonts w:asciiTheme="minorHAnsi" w:hAnsiTheme="minorHAnsi" w:cs="Calibri"/>
          <w:sz w:val="22"/>
          <w:szCs w:val="22"/>
          <w:lang w:val="ru-RU" w:eastAsia="bg-BG"/>
        </w:rPr>
        <w:t xml:space="preserve"> </w:t>
      </w:r>
      <w:proofErr w:type="spellStart"/>
      <w:r w:rsidRPr="00C929D2">
        <w:rPr>
          <w:rFonts w:asciiTheme="minorHAnsi" w:hAnsiTheme="minorHAnsi" w:cs="Calibri"/>
          <w:sz w:val="22"/>
          <w:szCs w:val="22"/>
          <w:lang w:val="ru-RU" w:eastAsia="bg-BG"/>
        </w:rPr>
        <w:t>оферти</w:t>
      </w:r>
      <w:proofErr w:type="spellEnd"/>
      <w:r w:rsidRPr="00C929D2">
        <w:rPr>
          <w:rFonts w:asciiTheme="minorHAnsi" w:hAnsiTheme="minorHAnsi" w:cs="Calibri"/>
          <w:sz w:val="22"/>
          <w:szCs w:val="22"/>
          <w:lang w:val="ru-RU" w:eastAsia="bg-BG"/>
        </w:rPr>
        <w:t xml:space="preserve"> на </w:t>
      </w:r>
      <w:proofErr w:type="spellStart"/>
      <w:r w:rsidRPr="00C929D2">
        <w:rPr>
          <w:rFonts w:asciiTheme="minorHAnsi" w:hAnsiTheme="minorHAnsi" w:cs="Calibri"/>
          <w:sz w:val="22"/>
          <w:szCs w:val="22"/>
          <w:lang w:val="ru-RU" w:eastAsia="bg-BG"/>
        </w:rPr>
        <w:t>кандидатите</w:t>
      </w:r>
      <w:proofErr w:type="spellEnd"/>
      <w:r w:rsidRPr="00C929D2">
        <w:rPr>
          <w:rFonts w:asciiTheme="minorHAnsi" w:hAnsiTheme="minorHAnsi" w:cs="Calibri"/>
          <w:sz w:val="22"/>
          <w:szCs w:val="22"/>
          <w:lang w:val="ru-RU" w:eastAsia="bg-BG"/>
        </w:rPr>
        <w:t xml:space="preserve"> </w:t>
      </w:r>
      <w:proofErr w:type="spellStart"/>
      <w:r w:rsidRPr="00C929D2">
        <w:rPr>
          <w:rFonts w:asciiTheme="minorHAnsi" w:hAnsiTheme="minorHAnsi" w:cs="Calibri"/>
          <w:sz w:val="22"/>
          <w:szCs w:val="22"/>
          <w:lang w:val="ru-RU" w:eastAsia="bg-BG"/>
        </w:rPr>
        <w:t>Енергоимпорт</w:t>
      </w:r>
      <w:proofErr w:type="spellEnd"/>
      <w:r w:rsidRPr="00C929D2">
        <w:rPr>
          <w:rFonts w:asciiTheme="minorHAnsi" w:hAnsiTheme="minorHAnsi" w:cs="Calibri"/>
          <w:sz w:val="22"/>
          <w:szCs w:val="22"/>
          <w:lang w:val="ru-RU" w:eastAsia="bg-BG"/>
        </w:rPr>
        <w:t xml:space="preserve"> </w:t>
      </w:r>
      <w:proofErr w:type="spellStart"/>
      <w:r w:rsidRPr="00C929D2">
        <w:rPr>
          <w:rFonts w:asciiTheme="minorHAnsi" w:hAnsiTheme="minorHAnsi" w:cs="Calibri"/>
          <w:sz w:val="22"/>
          <w:szCs w:val="22"/>
          <w:lang w:val="ru-RU" w:eastAsia="bg-BG"/>
        </w:rPr>
        <w:t>Експорт</w:t>
      </w:r>
      <w:proofErr w:type="spellEnd"/>
      <w:r w:rsidRPr="00C929D2">
        <w:rPr>
          <w:rFonts w:asciiTheme="minorHAnsi" w:hAnsiTheme="minorHAnsi" w:cs="Calibri"/>
          <w:sz w:val="22"/>
          <w:szCs w:val="22"/>
          <w:lang w:val="ru-RU" w:eastAsia="bg-BG"/>
        </w:rPr>
        <w:t xml:space="preserve"> ООД </w:t>
      </w:r>
      <w:proofErr w:type="spellStart"/>
      <w:r w:rsidRPr="00C929D2">
        <w:rPr>
          <w:rFonts w:asciiTheme="minorHAnsi" w:hAnsiTheme="minorHAnsi" w:cs="Calibri"/>
          <w:sz w:val="22"/>
          <w:szCs w:val="22"/>
          <w:lang w:val="ru-RU" w:eastAsia="bg-BG"/>
        </w:rPr>
        <w:t>гр.Ст.Загора</w:t>
      </w:r>
      <w:proofErr w:type="spellEnd"/>
      <w:r w:rsidRPr="00C929D2">
        <w:rPr>
          <w:rFonts w:asciiTheme="minorHAnsi" w:hAnsiTheme="minorHAnsi" w:cs="Calibri"/>
          <w:sz w:val="22"/>
          <w:szCs w:val="22"/>
          <w:lang w:val="ru-RU" w:eastAsia="bg-BG"/>
        </w:rPr>
        <w:t xml:space="preserve"> за Основен ремонт на Трансформатор на блок 3, Ел </w:t>
      </w:r>
      <w:proofErr w:type="spellStart"/>
      <w:r w:rsidRPr="00C929D2">
        <w:rPr>
          <w:rFonts w:asciiTheme="minorHAnsi" w:hAnsiTheme="minorHAnsi" w:cs="Calibri"/>
          <w:sz w:val="22"/>
          <w:szCs w:val="22"/>
          <w:lang w:val="ru-RU" w:eastAsia="bg-BG"/>
        </w:rPr>
        <w:t>Контрол</w:t>
      </w:r>
      <w:proofErr w:type="spellEnd"/>
      <w:r w:rsidRPr="00C929D2">
        <w:rPr>
          <w:rFonts w:asciiTheme="minorHAnsi" w:hAnsiTheme="minorHAnsi" w:cs="Calibri"/>
          <w:sz w:val="22"/>
          <w:szCs w:val="22"/>
          <w:lang w:val="ru-RU" w:eastAsia="bg-BG"/>
        </w:rPr>
        <w:t xml:space="preserve"> ЕООД </w:t>
      </w:r>
      <w:proofErr w:type="spellStart"/>
      <w:r w:rsidRPr="00C929D2">
        <w:rPr>
          <w:rFonts w:asciiTheme="minorHAnsi" w:hAnsiTheme="minorHAnsi" w:cs="Calibri"/>
          <w:sz w:val="22"/>
          <w:szCs w:val="22"/>
          <w:lang w:val="ru-RU" w:eastAsia="bg-BG"/>
        </w:rPr>
        <w:t>гр.Стара</w:t>
      </w:r>
      <w:proofErr w:type="spellEnd"/>
      <w:r w:rsidRPr="00C929D2">
        <w:rPr>
          <w:rFonts w:asciiTheme="minorHAnsi" w:hAnsiTheme="minorHAnsi" w:cs="Calibri"/>
          <w:sz w:val="22"/>
          <w:szCs w:val="22"/>
          <w:lang w:val="ru-RU" w:eastAsia="bg-BG"/>
        </w:rPr>
        <w:t xml:space="preserve"> </w:t>
      </w:r>
      <w:proofErr w:type="spellStart"/>
      <w:r w:rsidRPr="00C929D2">
        <w:rPr>
          <w:rFonts w:asciiTheme="minorHAnsi" w:hAnsiTheme="minorHAnsi" w:cs="Calibri"/>
          <w:sz w:val="22"/>
          <w:szCs w:val="22"/>
          <w:lang w:val="ru-RU" w:eastAsia="bg-BG"/>
        </w:rPr>
        <w:t>Загора</w:t>
      </w:r>
      <w:proofErr w:type="spellEnd"/>
      <w:r w:rsidRPr="00C929D2">
        <w:rPr>
          <w:rFonts w:asciiTheme="minorHAnsi" w:hAnsiTheme="minorHAnsi" w:cs="Calibri"/>
          <w:sz w:val="22"/>
          <w:szCs w:val="22"/>
          <w:lang w:val="ru-RU" w:eastAsia="bg-BG"/>
        </w:rPr>
        <w:t xml:space="preserve"> за </w:t>
      </w:r>
      <w:proofErr w:type="spellStart"/>
      <w:r w:rsidRPr="00C929D2">
        <w:rPr>
          <w:rFonts w:asciiTheme="minorHAnsi" w:hAnsiTheme="minorHAnsi" w:cs="Calibri"/>
          <w:sz w:val="22"/>
          <w:szCs w:val="22"/>
          <w:lang w:val="ru-RU" w:eastAsia="bg-BG"/>
        </w:rPr>
        <w:t>Основен</w:t>
      </w:r>
      <w:proofErr w:type="spellEnd"/>
      <w:r w:rsidRPr="00C929D2">
        <w:rPr>
          <w:rFonts w:asciiTheme="minorHAnsi" w:hAnsiTheme="minorHAnsi" w:cs="Calibri"/>
          <w:sz w:val="22"/>
          <w:szCs w:val="22"/>
          <w:lang w:val="ru-RU" w:eastAsia="bg-BG"/>
        </w:rPr>
        <w:t xml:space="preserve"> ремонт на Трансформатор на блок 3 и </w:t>
      </w:r>
      <w:proofErr w:type="spellStart"/>
      <w:r w:rsidRPr="00C929D2">
        <w:rPr>
          <w:rFonts w:asciiTheme="minorHAnsi" w:hAnsiTheme="minorHAnsi" w:cs="Calibri"/>
          <w:sz w:val="22"/>
          <w:szCs w:val="22"/>
          <w:lang w:val="ru-RU" w:eastAsia="bg-BG"/>
        </w:rPr>
        <w:t>Централна</w:t>
      </w:r>
      <w:proofErr w:type="spellEnd"/>
      <w:r w:rsidRPr="00C929D2">
        <w:rPr>
          <w:rFonts w:asciiTheme="minorHAnsi" w:hAnsiTheme="minorHAnsi" w:cs="Calibri"/>
          <w:sz w:val="22"/>
          <w:szCs w:val="22"/>
          <w:lang w:val="ru-RU" w:eastAsia="bg-BG"/>
        </w:rPr>
        <w:t xml:space="preserve"> </w:t>
      </w:r>
      <w:proofErr w:type="spellStart"/>
      <w:r w:rsidRPr="00C929D2">
        <w:rPr>
          <w:rFonts w:asciiTheme="minorHAnsi" w:hAnsiTheme="minorHAnsi" w:cs="Calibri"/>
          <w:sz w:val="22"/>
          <w:szCs w:val="22"/>
          <w:lang w:val="ru-RU" w:eastAsia="bg-BG"/>
        </w:rPr>
        <w:t>Енергоремонтна</w:t>
      </w:r>
      <w:proofErr w:type="spellEnd"/>
      <w:r w:rsidRPr="00C929D2">
        <w:rPr>
          <w:rFonts w:asciiTheme="minorHAnsi" w:hAnsiTheme="minorHAnsi" w:cs="Calibri"/>
          <w:sz w:val="22"/>
          <w:szCs w:val="22"/>
          <w:lang w:val="ru-RU" w:eastAsia="bg-BG"/>
        </w:rPr>
        <w:t xml:space="preserve"> База ЕАД </w:t>
      </w:r>
      <w:proofErr w:type="spellStart"/>
      <w:r w:rsidRPr="00C929D2">
        <w:rPr>
          <w:rFonts w:asciiTheme="minorHAnsi" w:hAnsiTheme="minorHAnsi" w:cs="Calibri"/>
          <w:sz w:val="22"/>
          <w:szCs w:val="22"/>
          <w:lang w:val="ru-RU" w:eastAsia="bg-BG"/>
        </w:rPr>
        <w:t>гр.София</w:t>
      </w:r>
      <w:proofErr w:type="spellEnd"/>
      <w:r w:rsidRPr="00C929D2">
        <w:rPr>
          <w:rFonts w:asciiTheme="minorHAnsi" w:hAnsiTheme="minorHAnsi" w:cs="Calibri"/>
          <w:sz w:val="22"/>
          <w:szCs w:val="22"/>
          <w:lang w:val="ru-RU" w:eastAsia="bg-BG"/>
        </w:rPr>
        <w:t xml:space="preserve"> за </w:t>
      </w:r>
      <w:proofErr w:type="spellStart"/>
      <w:r w:rsidRPr="00C929D2">
        <w:rPr>
          <w:rFonts w:asciiTheme="minorHAnsi" w:hAnsiTheme="minorHAnsi" w:cs="Calibri"/>
          <w:sz w:val="22"/>
          <w:szCs w:val="22"/>
          <w:lang w:val="ru-RU" w:eastAsia="bg-BG"/>
        </w:rPr>
        <w:t>Основен</w:t>
      </w:r>
      <w:proofErr w:type="spellEnd"/>
      <w:r w:rsidRPr="00C929D2">
        <w:rPr>
          <w:rFonts w:asciiTheme="minorHAnsi" w:hAnsiTheme="minorHAnsi" w:cs="Calibri"/>
          <w:sz w:val="22"/>
          <w:szCs w:val="22"/>
          <w:lang w:val="ru-RU" w:eastAsia="bg-BG"/>
        </w:rPr>
        <w:t xml:space="preserve"> ремонт на Трансформатор на блок 3, са с повече от 20 на сто по – </w:t>
      </w:r>
      <w:proofErr w:type="spellStart"/>
      <w:r w:rsidRPr="00C929D2">
        <w:rPr>
          <w:rFonts w:asciiTheme="minorHAnsi" w:hAnsiTheme="minorHAnsi" w:cs="Calibri"/>
          <w:sz w:val="22"/>
          <w:szCs w:val="22"/>
          <w:lang w:val="ru-RU" w:eastAsia="bg-BG"/>
        </w:rPr>
        <w:t>благоприятни</w:t>
      </w:r>
      <w:proofErr w:type="spellEnd"/>
      <w:r w:rsidRPr="00C929D2">
        <w:rPr>
          <w:rFonts w:asciiTheme="minorHAnsi" w:hAnsiTheme="minorHAnsi" w:cs="Calibri"/>
          <w:sz w:val="22"/>
          <w:szCs w:val="22"/>
          <w:lang w:val="ru-RU" w:eastAsia="bg-BG"/>
        </w:rPr>
        <w:t xml:space="preserve"> от </w:t>
      </w:r>
      <w:proofErr w:type="spellStart"/>
      <w:r w:rsidRPr="00C929D2">
        <w:rPr>
          <w:rFonts w:asciiTheme="minorHAnsi" w:hAnsiTheme="minorHAnsi" w:cs="Calibri"/>
          <w:sz w:val="22"/>
          <w:szCs w:val="22"/>
          <w:lang w:val="ru-RU" w:eastAsia="bg-BG"/>
        </w:rPr>
        <w:t>средната</w:t>
      </w:r>
      <w:proofErr w:type="spellEnd"/>
      <w:r w:rsidRPr="00C929D2">
        <w:rPr>
          <w:rFonts w:asciiTheme="minorHAnsi" w:hAnsiTheme="minorHAnsi" w:cs="Calibri"/>
          <w:sz w:val="22"/>
          <w:szCs w:val="22"/>
          <w:lang w:val="ru-RU" w:eastAsia="bg-BG"/>
        </w:rPr>
        <w:t xml:space="preserve"> </w:t>
      </w:r>
      <w:proofErr w:type="spellStart"/>
      <w:r w:rsidRPr="00C929D2">
        <w:rPr>
          <w:rFonts w:asciiTheme="minorHAnsi" w:hAnsiTheme="minorHAnsi" w:cs="Calibri"/>
          <w:sz w:val="22"/>
          <w:szCs w:val="22"/>
          <w:lang w:val="ru-RU" w:eastAsia="bg-BG"/>
        </w:rPr>
        <w:t>стойност</w:t>
      </w:r>
      <w:proofErr w:type="spellEnd"/>
      <w:r w:rsidRPr="00C929D2">
        <w:rPr>
          <w:rFonts w:asciiTheme="minorHAnsi" w:hAnsiTheme="minorHAnsi" w:cs="Calibri"/>
          <w:sz w:val="22"/>
          <w:szCs w:val="22"/>
          <w:lang w:val="ru-RU" w:eastAsia="bg-BG"/>
        </w:rPr>
        <w:t xml:space="preserve"> на </w:t>
      </w:r>
      <w:proofErr w:type="spellStart"/>
      <w:r w:rsidRPr="00C929D2">
        <w:rPr>
          <w:rFonts w:asciiTheme="minorHAnsi" w:hAnsiTheme="minorHAnsi" w:cs="Calibri"/>
          <w:sz w:val="22"/>
          <w:szCs w:val="22"/>
          <w:lang w:val="ru-RU" w:eastAsia="bg-BG"/>
        </w:rPr>
        <w:t>предложенята</w:t>
      </w:r>
      <w:proofErr w:type="spellEnd"/>
      <w:r w:rsidRPr="00C929D2">
        <w:rPr>
          <w:rFonts w:asciiTheme="minorHAnsi" w:hAnsiTheme="minorHAnsi" w:cs="Calibri"/>
          <w:sz w:val="22"/>
          <w:szCs w:val="22"/>
          <w:lang w:val="ru-RU" w:eastAsia="bg-BG"/>
        </w:rPr>
        <w:t xml:space="preserve"> на </w:t>
      </w:r>
      <w:proofErr w:type="spellStart"/>
      <w:r w:rsidRPr="00C929D2">
        <w:rPr>
          <w:rFonts w:asciiTheme="minorHAnsi" w:hAnsiTheme="minorHAnsi" w:cs="Calibri"/>
          <w:sz w:val="22"/>
          <w:szCs w:val="22"/>
          <w:lang w:val="ru-RU" w:eastAsia="bg-BG"/>
        </w:rPr>
        <w:t>останалите</w:t>
      </w:r>
      <w:proofErr w:type="spellEnd"/>
      <w:r w:rsidRPr="00C929D2">
        <w:rPr>
          <w:rFonts w:asciiTheme="minorHAnsi" w:hAnsiTheme="minorHAnsi" w:cs="Calibri"/>
          <w:sz w:val="22"/>
          <w:szCs w:val="22"/>
          <w:lang w:val="ru-RU" w:eastAsia="bg-BG"/>
        </w:rPr>
        <w:t xml:space="preserve"> </w:t>
      </w:r>
      <w:proofErr w:type="spellStart"/>
      <w:r w:rsidRPr="00C929D2">
        <w:rPr>
          <w:rFonts w:asciiTheme="minorHAnsi" w:hAnsiTheme="minorHAnsi" w:cs="Calibri"/>
          <w:sz w:val="22"/>
          <w:szCs w:val="22"/>
          <w:lang w:val="ru-RU" w:eastAsia="bg-BG"/>
        </w:rPr>
        <w:t>участници</w:t>
      </w:r>
      <w:proofErr w:type="spellEnd"/>
      <w:r w:rsidRPr="00C929D2">
        <w:rPr>
          <w:rFonts w:asciiTheme="minorHAnsi" w:hAnsiTheme="minorHAnsi" w:cs="Calibri"/>
          <w:sz w:val="22"/>
          <w:szCs w:val="22"/>
          <w:lang w:val="ru-RU" w:eastAsia="bg-BG"/>
        </w:rPr>
        <w:t xml:space="preserve">, </w:t>
      </w:r>
      <w:proofErr w:type="spellStart"/>
      <w:r w:rsidRPr="00C929D2">
        <w:rPr>
          <w:rFonts w:asciiTheme="minorHAnsi" w:hAnsiTheme="minorHAnsi" w:cs="Calibri"/>
          <w:sz w:val="22"/>
          <w:szCs w:val="22"/>
          <w:lang w:val="ru-RU" w:eastAsia="bg-BG"/>
        </w:rPr>
        <w:t>поради</w:t>
      </w:r>
      <w:proofErr w:type="spellEnd"/>
      <w:r w:rsidRPr="00C929D2">
        <w:rPr>
          <w:rFonts w:asciiTheme="minorHAnsi" w:hAnsiTheme="minorHAnsi" w:cs="Calibri"/>
          <w:sz w:val="22"/>
          <w:szCs w:val="22"/>
          <w:lang w:val="ru-RU" w:eastAsia="bg-BG"/>
        </w:rPr>
        <w:t xml:space="preserve"> </w:t>
      </w:r>
      <w:proofErr w:type="spellStart"/>
      <w:r w:rsidRPr="00C929D2">
        <w:rPr>
          <w:rFonts w:asciiTheme="minorHAnsi" w:hAnsiTheme="minorHAnsi" w:cs="Calibri"/>
          <w:sz w:val="22"/>
          <w:szCs w:val="22"/>
          <w:lang w:val="ru-RU" w:eastAsia="bg-BG"/>
        </w:rPr>
        <w:t>което</w:t>
      </w:r>
      <w:proofErr w:type="spellEnd"/>
      <w:r w:rsidRPr="00C929D2">
        <w:rPr>
          <w:rFonts w:asciiTheme="minorHAnsi" w:hAnsiTheme="minorHAnsi" w:cs="Calibri"/>
          <w:sz w:val="22"/>
          <w:szCs w:val="22"/>
          <w:lang w:val="ru-RU" w:eastAsia="bg-BG"/>
        </w:rPr>
        <w:t xml:space="preserve"> на комисията изисква от тях представяне на писмена обосновка, съгласно чл.72 ал.1 от ЗОП.</w:t>
      </w:r>
    </w:p>
    <w:p w:rsidR="00C929D2" w:rsidRPr="00176AC1" w:rsidRDefault="00C929D2" w:rsidP="00C929D2">
      <w:pPr>
        <w:tabs>
          <w:tab w:val="left" w:pos="0"/>
        </w:tabs>
        <w:ind w:right="-47"/>
        <w:jc w:val="both"/>
        <w:rPr>
          <w:rFonts w:ascii="Calibri" w:hAnsi="Calibri" w:cs="Calibri"/>
          <w:sz w:val="10"/>
          <w:szCs w:val="10"/>
        </w:rPr>
      </w:pPr>
    </w:p>
    <w:p w:rsidR="00C929D2" w:rsidRPr="00C929D2" w:rsidRDefault="00C929D2" w:rsidP="00C929D2">
      <w:pPr>
        <w:tabs>
          <w:tab w:val="left" w:pos="0"/>
        </w:tabs>
        <w:ind w:right="-47"/>
        <w:jc w:val="both"/>
        <w:rPr>
          <w:rFonts w:asciiTheme="minorHAnsi" w:hAnsiTheme="minorHAnsi" w:cs="Calibri"/>
          <w:sz w:val="22"/>
          <w:szCs w:val="22"/>
          <w:lang w:val="ru-RU"/>
        </w:rPr>
      </w:pPr>
      <w:r w:rsidRPr="00C929D2">
        <w:rPr>
          <w:rFonts w:asciiTheme="minorHAnsi" w:hAnsiTheme="minorHAnsi" w:cs="Calibri"/>
          <w:sz w:val="22"/>
          <w:szCs w:val="22"/>
          <w:lang w:val="ru-RU"/>
        </w:rPr>
        <w:t>В законоустановения /5 дневен/ срок участниците представиха изисканата обосновка на предложените цени. Комисията разгледа и прие така представените писмени обосновки, за които са съставени отделни протоколи.</w:t>
      </w:r>
    </w:p>
    <w:p w:rsidR="009D6729" w:rsidRDefault="009D6729" w:rsidP="008D4537">
      <w:pPr>
        <w:ind w:right="288"/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827A2E" w:rsidRDefault="0002129F" w:rsidP="00827A2E">
      <w:pPr>
        <w:jc w:val="both"/>
        <w:rPr>
          <w:rFonts w:asciiTheme="minorHAnsi" w:hAnsiTheme="minorHAnsi" w:cs="Calibri"/>
          <w:sz w:val="22"/>
          <w:szCs w:val="22"/>
        </w:rPr>
      </w:pPr>
      <w:r w:rsidRPr="00B6176F">
        <w:rPr>
          <w:rFonts w:asciiTheme="minorHAnsi" w:hAnsiTheme="minorHAnsi"/>
          <w:b/>
          <w:sz w:val="22"/>
          <w:szCs w:val="22"/>
          <w:lang w:val="en-US"/>
        </w:rPr>
        <w:t>III</w:t>
      </w:r>
      <w:r w:rsidRPr="00B75C8D">
        <w:rPr>
          <w:rFonts w:asciiTheme="minorHAnsi" w:hAnsiTheme="minorHAnsi"/>
          <w:b/>
          <w:sz w:val="22"/>
          <w:szCs w:val="22"/>
          <w:lang w:val="ru-RU"/>
        </w:rPr>
        <w:t>.</w:t>
      </w:r>
      <w:r w:rsidRPr="00413600">
        <w:rPr>
          <w:rFonts w:asciiTheme="minorHAnsi" w:hAnsiTheme="minorHAnsi"/>
          <w:sz w:val="22"/>
          <w:szCs w:val="22"/>
        </w:rPr>
        <w:t xml:space="preserve"> </w:t>
      </w:r>
      <w:r w:rsidR="00827A2E" w:rsidRPr="009F7940">
        <w:rPr>
          <w:rFonts w:asciiTheme="minorHAnsi" w:hAnsiTheme="minorHAnsi" w:cs="Calibri"/>
          <w:sz w:val="22"/>
          <w:szCs w:val="22"/>
        </w:rPr>
        <w:t xml:space="preserve">В резултат на проведения електронен търг постигнатите договорени цени не удовлетворяват очакваните прогнозни цени за тези дейности. В съответствие с поканата за участие, комисията проведе повторно договаряне, след което са  получени нови по-ниски договорени цени. </w:t>
      </w:r>
    </w:p>
    <w:p w:rsidR="00827A2E" w:rsidRDefault="00827A2E" w:rsidP="00827A2E">
      <w:pPr>
        <w:jc w:val="both"/>
        <w:rPr>
          <w:rFonts w:asciiTheme="minorHAnsi" w:hAnsiTheme="minorHAnsi" w:cs="Calibri"/>
          <w:sz w:val="22"/>
          <w:szCs w:val="22"/>
        </w:rPr>
      </w:pPr>
    </w:p>
    <w:p w:rsidR="00827A2E" w:rsidRDefault="00827A2E" w:rsidP="00827A2E">
      <w:pPr>
        <w:jc w:val="both"/>
        <w:rPr>
          <w:rFonts w:asciiTheme="minorHAnsi" w:hAnsiTheme="minorHAnsi" w:cs="Calibri"/>
          <w:sz w:val="22"/>
          <w:szCs w:val="22"/>
        </w:rPr>
      </w:pPr>
    </w:p>
    <w:p w:rsidR="00827A2E" w:rsidRDefault="00827A2E" w:rsidP="00827A2E">
      <w:pPr>
        <w:jc w:val="both"/>
        <w:rPr>
          <w:rFonts w:asciiTheme="minorHAnsi" w:hAnsiTheme="minorHAnsi" w:cs="Calibri"/>
          <w:sz w:val="22"/>
          <w:szCs w:val="22"/>
        </w:rPr>
      </w:pPr>
    </w:p>
    <w:p w:rsidR="00827A2E" w:rsidRPr="009F7940" w:rsidRDefault="00827A2E" w:rsidP="00827A2E">
      <w:pPr>
        <w:jc w:val="both"/>
        <w:rPr>
          <w:rFonts w:asciiTheme="minorHAnsi" w:hAnsiTheme="minorHAnsi" w:cs="Calibri"/>
          <w:sz w:val="22"/>
          <w:szCs w:val="22"/>
        </w:rPr>
      </w:pPr>
    </w:p>
    <w:p w:rsidR="00827A2E" w:rsidRPr="009F7940" w:rsidRDefault="00827A2E" w:rsidP="00827A2E">
      <w:pPr>
        <w:jc w:val="both"/>
        <w:rPr>
          <w:rFonts w:asciiTheme="minorHAnsi" w:hAnsiTheme="minorHAnsi" w:cs="Calibri"/>
          <w:sz w:val="22"/>
          <w:szCs w:val="22"/>
        </w:rPr>
      </w:pPr>
      <w:r w:rsidRPr="009F7940">
        <w:rPr>
          <w:rFonts w:asciiTheme="minorHAnsi" w:hAnsiTheme="minorHAnsi" w:cs="Calibri"/>
          <w:sz w:val="22"/>
          <w:szCs w:val="22"/>
        </w:rPr>
        <w:t xml:space="preserve">Комисията предлага на Изпълнителния директор  следното </w:t>
      </w:r>
      <w:r w:rsidRPr="009F7940">
        <w:rPr>
          <w:rFonts w:asciiTheme="minorHAnsi" w:hAnsiTheme="minorHAnsi" w:cs="Calibri"/>
          <w:sz w:val="22"/>
          <w:szCs w:val="22"/>
          <w:u w:val="single"/>
        </w:rPr>
        <w:t>класиране на участниците</w:t>
      </w:r>
      <w:r w:rsidRPr="009F7940">
        <w:rPr>
          <w:rFonts w:asciiTheme="minorHAnsi" w:hAnsiTheme="minorHAnsi" w:cs="Calibri"/>
          <w:sz w:val="22"/>
          <w:szCs w:val="22"/>
        </w:rPr>
        <w:t>:</w:t>
      </w:r>
    </w:p>
    <w:p w:rsidR="00B6176F" w:rsidRPr="00B6176F" w:rsidRDefault="00B6176F" w:rsidP="00D702AC">
      <w:pPr>
        <w:jc w:val="both"/>
        <w:rPr>
          <w:rFonts w:asciiTheme="minorHAnsi" w:hAnsiTheme="minorHAnsi" w:cs="Calibri"/>
          <w:sz w:val="10"/>
          <w:szCs w:val="10"/>
        </w:rPr>
      </w:pPr>
    </w:p>
    <w:p w:rsidR="00D13E1A" w:rsidRPr="00D13E1A" w:rsidRDefault="00D13E1A" w:rsidP="00D13E1A">
      <w:pPr>
        <w:pStyle w:val="BodyTextIndent"/>
        <w:ind w:left="0" w:firstLine="142"/>
        <w:rPr>
          <w:rFonts w:ascii="Calibri" w:hAnsi="Calibri" w:cs="Calibri"/>
          <w:b/>
          <w:sz w:val="22"/>
          <w:szCs w:val="22"/>
        </w:rPr>
      </w:pPr>
      <w:r w:rsidRPr="00D13E1A">
        <w:rPr>
          <w:rFonts w:ascii="Calibri" w:hAnsi="Calibri" w:cs="Calibri"/>
          <w:b/>
          <w:sz w:val="22"/>
          <w:szCs w:val="22"/>
        </w:rPr>
        <w:t xml:space="preserve">Среден ремонт на </w:t>
      </w:r>
      <w:r w:rsidR="00AC036F" w:rsidRPr="00072071">
        <w:rPr>
          <w:rFonts w:ascii="Calibri" w:hAnsi="Calibri" w:cs="Calibri"/>
          <w:b/>
          <w:sz w:val="22"/>
          <w:szCs w:val="22"/>
          <w:lang w:val="ru-RU"/>
        </w:rPr>
        <w:t>Трансформатор</w:t>
      </w:r>
      <w:r w:rsidRPr="00D13E1A">
        <w:rPr>
          <w:rFonts w:ascii="Calibri" w:hAnsi="Calibri" w:cs="Calibri"/>
          <w:b/>
          <w:sz w:val="22"/>
          <w:szCs w:val="22"/>
        </w:rPr>
        <w:t xml:space="preserve"> на блок </w:t>
      </w:r>
      <w:r>
        <w:rPr>
          <w:rFonts w:ascii="Calibri" w:hAnsi="Calibri" w:cs="Calibri"/>
          <w:b/>
          <w:sz w:val="22"/>
          <w:szCs w:val="22"/>
        </w:rPr>
        <w:t>1</w:t>
      </w:r>
    </w:p>
    <w:p w:rsidR="00335019" w:rsidRPr="00335019" w:rsidRDefault="00335019" w:rsidP="00EF45DA">
      <w:pPr>
        <w:spacing w:line="276" w:lineRule="auto"/>
        <w:ind w:left="708"/>
        <w:jc w:val="both"/>
        <w:rPr>
          <w:rFonts w:asciiTheme="minorHAnsi" w:hAnsiTheme="minorHAnsi" w:cs="Calibri"/>
          <w:sz w:val="10"/>
          <w:szCs w:val="10"/>
        </w:rPr>
      </w:pPr>
    </w:p>
    <w:p w:rsidR="00084464" w:rsidRPr="00413600" w:rsidRDefault="00084464" w:rsidP="00EF45DA">
      <w:pPr>
        <w:spacing w:line="276" w:lineRule="auto"/>
        <w:ind w:left="708"/>
        <w:jc w:val="both"/>
        <w:rPr>
          <w:rFonts w:asciiTheme="minorHAnsi" w:hAnsiTheme="minorHAnsi" w:cs="Calibri"/>
          <w:sz w:val="22"/>
          <w:szCs w:val="22"/>
          <w:lang w:val="ru-RU"/>
        </w:rPr>
      </w:pPr>
      <w:r w:rsidRPr="00413600">
        <w:rPr>
          <w:rFonts w:asciiTheme="minorHAnsi" w:hAnsiTheme="minorHAnsi" w:cs="Calibri"/>
          <w:sz w:val="22"/>
          <w:szCs w:val="22"/>
        </w:rPr>
        <w:t xml:space="preserve">1 място: </w:t>
      </w:r>
      <w:r w:rsidR="009D6729">
        <w:rPr>
          <w:rFonts w:ascii="Calibri" w:hAnsi="Calibri"/>
          <w:sz w:val="22"/>
          <w:szCs w:val="22"/>
        </w:rPr>
        <w:t>Ел Контрол ЕООД</w:t>
      </w:r>
      <w:r w:rsidR="009D6729" w:rsidRPr="0045546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D6729" w:rsidRPr="00455467">
        <w:rPr>
          <w:rFonts w:ascii="Calibri" w:hAnsi="Calibri" w:cs="Calibri"/>
          <w:sz w:val="22"/>
          <w:szCs w:val="22"/>
        </w:rPr>
        <w:t>гр.Стара</w:t>
      </w:r>
      <w:proofErr w:type="spellEnd"/>
      <w:r w:rsidR="009D6729" w:rsidRPr="00455467">
        <w:rPr>
          <w:rFonts w:ascii="Calibri" w:hAnsi="Calibri" w:cs="Calibri"/>
          <w:sz w:val="22"/>
          <w:szCs w:val="22"/>
        </w:rPr>
        <w:t xml:space="preserve"> Загора</w:t>
      </w:r>
      <w:r w:rsidR="009D6729" w:rsidRPr="00413600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r w:rsidR="00E62B2B" w:rsidRPr="00413600">
        <w:rPr>
          <w:rFonts w:asciiTheme="minorHAnsi" w:hAnsiTheme="minorHAnsi" w:cs="Calibri"/>
          <w:sz w:val="22"/>
          <w:szCs w:val="22"/>
          <w:lang w:val="ru-RU"/>
        </w:rPr>
        <w:t xml:space="preserve">с обща </w:t>
      </w:r>
      <w:proofErr w:type="spellStart"/>
      <w:r w:rsidR="00E62B2B" w:rsidRPr="00413600">
        <w:rPr>
          <w:rFonts w:asciiTheme="minorHAnsi" w:hAnsiTheme="minorHAnsi" w:cs="Calibri"/>
          <w:sz w:val="22"/>
          <w:szCs w:val="22"/>
          <w:lang w:val="ru-RU"/>
        </w:rPr>
        <w:t>стойност</w:t>
      </w:r>
      <w:proofErr w:type="spellEnd"/>
      <w:r w:rsidR="00E62B2B" w:rsidRPr="00B75C8D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r w:rsidR="009D6729">
        <w:rPr>
          <w:rFonts w:asciiTheme="minorHAnsi" w:hAnsiTheme="minorHAnsi" w:cs="Calibri"/>
          <w:sz w:val="22"/>
          <w:szCs w:val="22"/>
        </w:rPr>
        <w:t>2</w:t>
      </w:r>
      <w:r w:rsidR="00827A2E" w:rsidRPr="00827A2E">
        <w:rPr>
          <w:rFonts w:asciiTheme="minorHAnsi" w:hAnsiTheme="minorHAnsi" w:cs="Calibri"/>
          <w:sz w:val="22"/>
          <w:szCs w:val="22"/>
          <w:lang w:val="ru-RU"/>
        </w:rPr>
        <w:t>1</w:t>
      </w:r>
      <w:r w:rsidR="009D6729">
        <w:rPr>
          <w:rFonts w:asciiTheme="minorHAnsi" w:hAnsiTheme="minorHAnsi" w:cs="Calibri"/>
          <w:sz w:val="22"/>
          <w:szCs w:val="22"/>
        </w:rPr>
        <w:t> </w:t>
      </w:r>
      <w:r w:rsidR="00827A2E" w:rsidRPr="00827A2E">
        <w:rPr>
          <w:rFonts w:asciiTheme="minorHAnsi" w:hAnsiTheme="minorHAnsi" w:cs="Calibri"/>
          <w:sz w:val="22"/>
          <w:szCs w:val="22"/>
          <w:lang w:val="ru-RU"/>
        </w:rPr>
        <w:t>2</w:t>
      </w:r>
      <w:r w:rsidR="00E62B2B">
        <w:rPr>
          <w:rFonts w:asciiTheme="minorHAnsi" w:hAnsiTheme="minorHAnsi" w:cs="Calibri"/>
          <w:sz w:val="22"/>
          <w:szCs w:val="22"/>
        </w:rPr>
        <w:t>00</w:t>
      </w:r>
      <w:r w:rsidR="009D6729">
        <w:rPr>
          <w:rFonts w:asciiTheme="minorHAnsi" w:hAnsiTheme="minorHAnsi" w:cs="Calibri"/>
          <w:sz w:val="22"/>
          <w:szCs w:val="22"/>
        </w:rPr>
        <w:t>.</w:t>
      </w:r>
      <w:r w:rsidR="00E62B2B">
        <w:rPr>
          <w:rFonts w:asciiTheme="minorHAnsi" w:hAnsiTheme="minorHAnsi" w:cs="Calibri"/>
          <w:sz w:val="22"/>
          <w:szCs w:val="22"/>
        </w:rPr>
        <w:t xml:space="preserve">00 </w:t>
      </w:r>
      <w:proofErr w:type="spellStart"/>
      <w:r w:rsidR="00E62B2B" w:rsidRPr="00413600">
        <w:rPr>
          <w:rFonts w:asciiTheme="minorHAnsi" w:hAnsiTheme="minorHAnsi" w:cs="Calibri"/>
          <w:sz w:val="22"/>
          <w:szCs w:val="22"/>
          <w:lang w:val="ru-RU"/>
        </w:rPr>
        <w:t>лв</w:t>
      </w:r>
      <w:proofErr w:type="spellEnd"/>
      <w:r w:rsidR="00E62B2B" w:rsidRPr="00413600">
        <w:rPr>
          <w:rFonts w:asciiTheme="minorHAnsi" w:hAnsiTheme="minorHAnsi" w:cs="Calibri"/>
          <w:sz w:val="22"/>
          <w:szCs w:val="22"/>
          <w:lang w:val="ru-RU"/>
        </w:rPr>
        <w:t>. без ДДС</w:t>
      </w:r>
    </w:p>
    <w:p w:rsidR="00084464" w:rsidRDefault="00084464" w:rsidP="00EF45DA">
      <w:pPr>
        <w:spacing w:line="276" w:lineRule="auto"/>
        <w:ind w:left="708"/>
        <w:jc w:val="both"/>
        <w:rPr>
          <w:rFonts w:asciiTheme="minorHAnsi" w:hAnsiTheme="minorHAnsi" w:cs="Calibri"/>
          <w:sz w:val="22"/>
          <w:szCs w:val="22"/>
          <w:lang w:val="ru-RU"/>
        </w:rPr>
      </w:pPr>
      <w:r w:rsidRPr="00413600">
        <w:rPr>
          <w:rFonts w:asciiTheme="minorHAnsi" w:hAnsiTheme="minorHAnsi" w:cs="Calibri"/>
          <w:sz w:val="22"/>
          <w:szCs w:val="22"/>
        </w:rPr>
        <w:t xml:space="preserve">2 място: </w:t>
      </w:r>
      <w:proofErr w:type="spellStart"/>
      <w:r w:rsidR="009D6729">
        <w:rPr>
          <w:rFonts w:asciiTheme="minorHAnsi" w:hAnsiTheme="minorHAnsi"/>
          <w:sz w:val="22"/>
          <w:szCs w:val="22"/>
        </w:rPr>
        <w:t>Енергоимпорт</w:t>
      </w:r>
      <w:proofErr w:type="spellEnd"/>
      <w:r w:rsidR="009D6729">
        <w:rPr>
          <w:rFonts w:asciiTheme="minorHAnsi" w:hAnsiTheme="minorHAnsi"/>
          <w:sz w:val="22"/>
          <w:szCs w:val="22"/>
        </w:rPr>
        <w:t xml:space="preserve"> Експорт ООД</w:t>
      </w:r>
      <w:r w:rsidR="009D6729" w:rsidRPr="0045546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D6729" w:rsidRPr="00455467">
        <w:rPr>
          <w:rFonts w:ascii="Calibri" w:hAnsi="Calibri" w:cs="Calibri"/>
          <w:sz w:val="22"/>
          <w:szCs w:val="22"/>
        </w:rPr>
        <w:t>гр.Стара</w:t>
      </w:r>
      <w:proofErr w:type="spellEnd"/>
      <w:r w:rsidR="009D6729" w:rsidRPr="00455467">
        <w:rPr>
          <w:rFonts w:ascii="Calibri" w:hAnsi="Calibri" w:cs="Calibri"/>
          <w:sz w:val="22"/>
          <w:szCs w:val="22"/>
        </w:rPr>
        <w:t xml:space="preserve"> Загора</w:t>
      </w:r>
      <w:r w:rsidR="009D6729" w:rsidRPr="00413600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r w:rsidR="00E62B2B" w:rsidRPr="00413600">
        <w:rPr>
          <w:rFonts w:asciiTheme="minorHAnsi" w:hAnsiTheme="minorHAnsi" w:cs="Calibri"/>
          <w:sz w:val="22"/>
          <w:szCs w:val="22"/>
          <w:lang w:val="ru-RU"/>
        </w:rPr>
        <w:t xml:space="preserve">с обща </w:t>
      </w:r>
      <w:proofErr w:type="spellStart"/>
      <w:r w:rsidR="00E62B2B" w:rsidRPr="00413600">
        <w:rPr>
          <w:rFonts w:asciiTheme="minorHAnsi" w:hAnsiTheme="minorHAnsi" w:cs="Calibri"/>
          <w:sz w:val="22"/>
          <w:szCs w:val="22"/>
          <w:lang w:val="ru-RU"/>
        </w:rPr>
        <w:t>стойност</w:t>
      </w:r>
      <w:proofErr w:type="spellEnd"/>
      <w:r w:rsidR="00E62B2B" w:rsidRPr="00B75C8D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r w:rsidR="009D6729">
        <w:rPr>
          <w:rFonts w:asciiTheme="minorHAnsi" w:hAnsiTheme="minorHAnsi" w:cs="Arial"/>
          <w:sz w:val="22"/>
          <w:szCs w:val="22"/>
          <w:lang w:val="ru-RU"/>
        </w:rPr>
        <w:t>2</w:t>
      </w:r>
      <w:r w:rsidR="00E62B2B" w:rsidRPr="00E62B2B">
        <w:rPr>
          <w:rFonts w:asciiTheme="minorHAnsi" w:hAnsiTheme="minorHAnsi" w:cs="Arial"/>
          <w:sz w:val="22"/>
          <w:szCs w:val="22"/>
          <w:lang w:val="ru-RU"/>
        </w:rPr>
        <w:t>5</w:t>
      </w:r>
      <w:r w:rsidR="00E62B2B">
        <w:rPr>
          <w:rFonts w:asciiTheme="minorHAnsi" w:hAnsiTheme="minorHAnsi" w:cs="Arial"/>
          <w:sz w:val="22"/>
          <w:szCs w:val="22"/>
          <w:lang w:val="en-US"/>
        </w:rPr>
        <w:t> </w:t>
      </w:r>
      <w:r w:rsidR="00E62B2B" w:rsidRPr="00E62B2B">
        <w:rPr>
          <w:rFonts w:asciiTheme="minorHAnsi" w:hAnsiTheme="minorHAnsi" w:cs="Arial"/>
          <w:sz w:val="22"/>
          <w:szCs w:val="22"/>
          <w:lang w:val="ru-RU"/>
        </w:rPr>
        <w:t>000.00</w:t>
      </w:r>
      <w:r w:rsidR="00E62B2B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="00E62B2B" w:rsidRPr="00413600">
        <w:rPr>
          <w:rFonts w:asciiTheme="minorHAnsi" w:hAnsiTheme="minorHAnsi" w:cs="Calibri"/>
          <w:sz w:val="22"/>
          <w:szCs w:val="22"/>
          <w:lang w:val="ru-RU"/>
        </w:rPr>
        <w:t>лв</w:t>
      </w:r>
      <w:proofErr w:type="spellEnd"/>
      <w:r w:rsidR="00E62B2B" w:rsidRPr="00413600">
        <w:rPr>
          <w:rFonts w:asciiTheme="minorHAnsi" w:hAnsiTheme="minorHAnsi" w:cs="Calibri"/>
          <w:sz w:val="22"/>
          <w:szCs w:val="22"/>
          <w:lang w:val="ru-RU"/>
        </w:rPr>
        <w:t>. без ДДС</w:t>
      </w:r>
    </w:p>
    <w:p w:rsidR="00AC036F" w:rsidRPr="00413600" w:rsidRDefault="00AC036F" w:rsidP="00AC036F">
      <w:pPr>
        <w:spacing w:line="276" w:lineRule="auto"/>
        <w:ind w:left="708"/>
        <w:jc w:val="both"/>
        <w:rPr>
          <w:rFonts w:asciiTheme="minorHAnsi" w:hAnsiTheme="minorHAnsi" w:cs="Calibri"/>
          <w:sz w:val="22"/>
          <w:szCs w:val="22"/>
          <w:lang w:val="ru-RU"/>
        </w:rPr>
      </w:pPr>
      <w:r>
        <w:rPr>
          <w:rFonts w:asciiTheme="minorHAnsi" w:hAnsiTheme="minorHAnsi" w:cs="Calibri"/>
          <w:sz w:val="22"/>
          <w:szCs w:val="22"/>
        </w:rPr>
        <w:t>3</w:t>
      </w:r>
      <w:r w:rsidRPr="00413600">
        <w:rPr>
          <w:rFonts w:asciiTheme="minorHAnsi" w:hAnsiTheme="minorHAnsi" w:cs="Calibri"/>
          <w:sz w:val="22"/>
          <w:szCs w:val="22"/>
        </w:rPr>
        <w:t xml:space="preserve"> място: </w:t>
      </w:r>
      <w:r w:rsidR="009D6729">
        <w:rPr>
          <w:rFonts w:asciiTheme="minorHAnsi" w:hAnsiTheme="minorHAnsi" w:cs="Verdana"/>
          <w:color w:val="000000"/>
          <w:sz w:val="22"/>
          <w:szCs w:val="22"/>
        </w:rPr>
        <w:t>Енергоремонт Гълъбово АД</w:t>
      </w:r>
      <w:r w:rsidR="009D6729" w:rsidRPr="00F705EB">
        <w:rPr>
          <w:rFonts w:asciiTheme="minorHAnsi" w:hAnsiTheme="minorHAnsi" w:cs="Verdana"/>
          <w:color w:val="000000"/>
          <w:sz w:val="22"/>
          <w:szCs w:val="22"/>
        </w:rPr>
        <w:t xml:space="preserve"> </w:t>
      </w:r>
      <w:proofErr w:type="spellStart"/>
      <w:r w:rsidR="009D6729">
        <w:rPr>
          <w:rFonts w:asciiTheme="minorHAnsi" w:hAnsiTheme="minorHAnsi" w:cs="Verdana"/>
          <w:color w:val="000000"/>
          <w:sz w:val="22"/>
          <w:szCs w:val="22"/>
        </w:rPr>
        <w:t>гр.Гълъбово</w:t>
      </w:r>
      <w:proofErr w:type="spellEnd"/>
      <w:r w:rsidR="009D6729">
        <w:rPr>
          <w:rFonts w:asciiTheme="minorHAnsi" w:hAnsiTheme="minorHAnsi" w:cs="Arial"/>
          <w:sz w:val="22"/>
          <w:szCs w:val="22"/>
        </w:rPr>
        <w:t xml:space="preserve"> </w:t>
      </w:r>
      <w:r w:rsidRPr="00413600">
        <w:rPr>
          <w:rFonts w:asciiTheme="minorHAnsi" w:hAnsiTheme="minorHAnsi" w:cs="Calibri"/>
          <w:sz w:val="22"/>
          <w:szCs w:val="22"/>
          <w:lang w:val="ru-RU"/>
        </w:rPr>
        <w:t xml:space="preserve">с обща </w:t>
      </w:r>
      <w:proofErr w:type="spellStart"/>
      <w:r w:rsidRPr="00413600">
        <w:rPr>
          <w:rFonts w:asciiTheme="minorHAnsi" w:hAnsiTheme="minorHAnsi" w:cs="Calibri"/>
          <w:sz w:val="22"/>
          <w:szCs w:val="22"/>
          <w:lang w:val="ru-RU"/>
        </w:rPr>
        <w:t>стойност</w:t>
      </w:r>
      <w:proofErr w:type="spellEnd"/>
      <w:r w:rsidRPr="00B75C8D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r w:rsidR="009D6729">
        <w:rPr>
          <w:rFonts w:asciiTheme="minorHAnsi" w:hAnsiTheme="minorHAnsi" w:cs="Calibri"/>
          <w:sz w:val="22"/>
          <w:szCs w:val="22"/>
        </w:rPr>
        <w:t>34 4</w:t>
      </w:r>
      <w:r>
        <w:rPr>
          <w:rFonts w:asciiTheme="minorHAnsi" w:hAnsiTheme="minorHAnsi" w:cs="Calibri"/>
          <w:sz w:val="22"/>
          <w:szCs w:val="22"/>
        </w:rPr>
        <w:t>00</w:t>
      </w:r>
      <w:r w:rsidR="009D6729">
        <w:rPr>
          <w:rFonts w:asciiTheme="minorHAnsi" w:hAnsiTheme="minorHAnsi" w:cs="Calibri"/>
          <w:sz w:val="22"/>
          <w:szCs w:val="22"/>
        </w:rPr>
        <w:t>.</w:t>
      </w:r>
      <w:r>
        <w:rPr>
          <w:rFonts w:asciiTheme="minorHAnsi" w:hAnsiTheme="minorHAnsi" w:cs="Calibri"/>
          <w:sz w:val="22"/>
          <w:szCs w:val="22"/>
        </w:rPr>
        <w:t xml:space="preserve">00 </w:t>
      </w:r>
      <w:proofErr w:type="spellStart"/>
      <w:r w:rsidRPr="00413600">
        <w:rPr>
          <w:rFonts w:asciiTheme="minorHAnsi" w:hAnsiTheme="minorHAnsi" w:cs="Calibri"/>
          <w:sz w:val="22"/>
          <w:szCs w:val="22"/>
          <w:lang w:val="ru-RU"/>
        </w:rPr>
        <w:t>лв</w:t>
      </w:r>
      <w:proofErr w:type="spellEnd"/>
      <w:r w:rsidRPr="00413600">
        <w:rPr>
          <w:rFonts w:asciiTheme="minorHAnsi" w:hAnsiTheme="minorHAnsi" w:cs="Calibri"/>
          <w:sz w:val="22"/>
          <w:szCs w:val="22"/>
          <w:lang w:val="ru-RU"/>
        </w:rPr>
        <w:t>. без ДДС</w:t>
      </w:r>
    </w:p>
    <w:p w:rsidR="00AC036F" w:rsidRDefault="00AC036F" w:rsidP="00AC036F">
      <w:pPr>
        <w:spacing w:line="276" w:lineRule="auto"/>
        <w:ind w:left="708"/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AC036F" w:rsidRPr="00D13E1A" w:rsidRDefault="00AC036F" w:rsidP="00AC036F">
      <w:pPr>
        <w:pStyle w:val="BodyTextIndent"/>
        <w:ind w:left="0" w:firstLine="142"/>
        <w:rPr>
          <w:rFonts w:ascii="Calibri" w:hAnsi="Calibri" w:cs="Calibri"/>
          <w:b/>
          <w:sz w:val="22"/>
          <w:szCs w:val="22"/>
        </w:rPr>
      </w:pPr>
      <w:r w:rsidRPr="00D13E1A">
        <w:rPr>
          <w:rFonts w:ascii="Calibri" w:hAnsi="Calibri" w:cs="Calibri"/>
          <w:b/>
          <w:sz w:val="22"/>
          <w:szCs w:val="22"/>
        </w:rPr>
        <w:t xml:space="preserve">Среден ремонт на </w:t>
      </w:r>
      <w:r w:rsidRPr="00072071">
        <w:rPr>
          <w:rFonts w:ascii="Calibri" w:hAnsi="Calibri" w:cs="Calibri"/>
          <w:b/>
          <w:sz w:val="22"/>
          <w:szCs w:val="22"/>
          <w:lang w:val="ru-RU"/>
        </w:rPr>
        <w:t>Трансформатор</w:t>
      </w:r>
      <w:r w:rsidRPr="00D13E1A">
        <w:rPr>
          <w:rFonts w:ascii="Calibri" w:hAnsi="Calibri" w:cs="Calibri"/>
          <w:b/>
          <w:sz w:val="22"/>
          <w:szCs w:val="22"/>
        </w:rPr>
        <w:t xml:space="preserve"> на блок </w:t>
      </w:r>
      <w:r>
        <w:rPr>
          <w:rFonts w:ascii="Calibri" w:hAnsi="Calibri" w:cs="Calibri"/>
          <w:b/>
          <w:sz w:val="22"/>
          <w:szCs w:val="22"/>
        </w:rPr>
        <w:t>2</w:t>
      </w:r>
    </w:p>
    <w:p w:rsidR="00AC036F" w:rsidRPr="00335019" w:rsidRDefault="00AC036F" w:rsidP="00AC036F">
      <w:pPr>
        <w:spacing w:line="276" w:lineRule="auto"/>
        <w:ind w:left="708"/>
        <w:jc w:val="both"/>
        <w:rPr>
          <w:rFonts w:asciiTheme="minorHAnsi" w:hAnsiTheme="minorHAnsi" w:cs="Calibri"/>
          <w:sz w:val="10"/>
          <w:szCs w:val="10"/>
        </w:rPr>
      </w:pPr>
    </w:p>
    <w:p w:rsidR="009D6729" w:rsidRPr="00413600" w:rsidRDefault="009D6729" w:rsidP="009D6729">
      <w:pPr>
        <w:spacing w:line="276" w:lineRule="auto"/>
        <w:ind w:left="708"/>
        <w:jc w:val="both"/>
        <w:rPr>
          <w:rFonts w:asciiTheme="minorHAnsi" w:hAnsiTheme="minorHAnsi" w:cs="Calibri"/>
          <w:sz w:val="22"/>
          <w:szCs w:val="22"/>
          <w:lang w:val="ru-RU"/>
        </w:rPr>
      </w:pPr>
      <w:r w:rsidRPr="00413600">
        <w:rPr>
          <w:rFonts w:asciiTheme="minorHAnsi" w:hAnsiTheme="minorHAnsi" w:cs="Calibri"/>
          <w:sz w:val="22"/>
          <w:szCs w:val="22"/>
        </w:rPr>
        <w:t xml:space="preserve">1 място: </w:t>
      </w:r>
      <w:r>
        <w:rPr>
          <w:rFonts w:ascii="Calibri" w:hAnsi="Calibri"/>
          <w:sz w:val="22"/>
          <w:szCs w:val="22"/>
        </w:rPr>
        <w:t>Ел Контрол ЕООД</w:t>
      </w:r>
      <w:r w:rsidRPr="0045546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55467">
        <w:rPr>
          <w:rFonts w:ascii="Calibri" w:hAnsi="Calibri" w:cs="Calibri"/>
          <w:sz w:val="22"/>
          <w:szCs w:val="22"/>
        </w:rPr>
        <w:t>гр.Стара</w:t>
      </w:r>
      <w:proofErr w:type="spellEnd"/>
      <w:r w:rsidRPr="00455467">
        <w:rPr>
          <w:rFonts w:ascii="Calibri" w:hAnsi="Calibri" w:cs="Calibri"/>
          <w:sz w:val="22"/>
          <w:szCs w:val="22"/>
        </w:rPr>
        <w:t xml:space="preserve"> Загора</w:t>
      </w:r>
      <w:r w:rsidRPr="00413600">
        <w:rPr>
          <w:rFonts w:asciiTheme="minorHAnsi" w:hAnsiTheme="minorHAnsi" w:cs="Calibri"/>
          <w:sz w:val="22"/>
          <w:szCs w:val="22"/>
          <w:lang w:val="ru-RU"/>
        </w:rPr>
        <w:t xml:space="preserve"> с обща </w:t>
      </w:r>
      <w:proofErr w:type="spellStart"/>
      <w:r w:rsidRPr="00413600">
        <w:rPr>
          <w:rFonts w:asciiTheme="minorHAnsi" w:hAnsiTheme="minorHAnsi" w:cs="Calibri"/>
          <w:sz w:val="22"/>
          <w:szCs w:val="22"/>
          <w:lang w:val="ru-RU"/>
        </w:rPr>
        <w:t>стойност</w:t>
      </w:r>
      <w:proofErr w:type="spellEnd"/>
      <w:r w:rsidRPr="00B75C8D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>2</w:t>
      </w:r>
      <w:r w:rsidR="00827A2E" w:rsidRPr="00827A2E">
        <w:rPr>
          <w:rFonts w:asciiTheme="minorHAnsi" w:hAnsiTheme="minorHAnsi" w:cs="Calibri"/>
          <w:sz w:val="22"/>
          <w:szCs w:val="22"/>
          <w:lang w:val="ru-RU"/>
        </w:rPr>
        <w:t>1</w:t>
      </w:r>
      <w:r>
        <w:rPr>
          <w:rFonts w:asciiTheme="minorHAnsi" w:hAnsiTheme="minorHAnsi" w:cs="Calibri"/>
          <w:sz w:val="22"/>
          <w:szCs w:val="22"/>
        </w:rPr>
        <w:t> </w:t>
      </w:r>
      <w:r w:rsidR="00827A2E" w:rsidRPr="00827A2E">
        <w:rPr>
          <w:rFonts w:asciiTheme="minorHAnsi" w:hAnsiTheme="minorHAnsi" w:cs="Calibri"/>
          <w:sz w:val="22"/>
          <w:szCs w:val="22"/>
          <w:lang w:val="ru-RU"/>
        </w:rPr>
        <w:t>2</w:t>
      </w:r>
      <w:r>
        <w:rPr>
          <w:rFonts w:asciiTheme="minorHAnsi" w:hAnsiTheme="minorHAnsi" w:cs="Calibri"/>
          <w:sz w:val="22"/>
          <w:szCs w:val="22"/>
        </w:rPr>
        <w:t xml:space="preserve">00.00 </w:t>
      </w:r>
      <w:proofErr w:type="spellStart"/>
      <w:r w:rsidRPr="00413600">
        <w:rPr>
          <w:rFonts w:asciiTheme="minorHAnsi" w:hAnsiTheme="minorHAnsi" w:cs="Calibri"/>
          <w:sz w:val="22"/>
          <w:szCs w:val="22"/>
          <w:lang w:val="ru-RU"/>
        </w:rPr>
        <w:t>лв</w:t>
      </w:r>
      <w:proofErr w:type="spellEnd"/>
      <w:r w:rsidRPr="00413600">
        <w:rPr>
          <w:rFonts w:asciiTheme="minorHAnsi" w:hAnsiTheme="minorHAnsi" w:cs="Calibri"/>
          <w:sz w:val="22"/>
          <w:szCs w:val="22"/>
          <w:lang w:val="ru-RU"/>
        </w:rPr>
        <w:t>. без ДДС</w:t>
      </w:r>
    </w:p>
    <w:p w:rsidR="009D6729" w:rsidRDefault="009D6729" w:rsidP="009D6729">
      <w:pPr>
        <w:spacing w:line="276" w:lineRule="auto"/>
        <w:ind w:left="708"/>
        <w:jc w:val="both"/>
        <w:rPr>
          <w:rFonts w:asciiTheme="minorHAnsi" w:hAnsiTheme="minorHAnsi" w:cs="Calibri"/>
          <w:sz w:val="22"/>
          <w:szCs w:val="22"/>
          <w:lang w:val="ru-RU"/>
        </w:rPr>
      </w:pPr>
      <w:r w:rsidRPr="00413600">
        <w:rPr>
          <w:rFonts w:asciiTheme="minorHAnsi" w:hAnsiTheme="minorHAnsi" w:cs="Calibri"/>
          <w:sz w:val="22"/>
          <w:szCs w:val="22"/>
        </w:rPr>
        <w:t xml:space="preserve">2 място: </w:t>
      </w:r>
      <w:proofErr w:type="spellStart"/>
      <w:r>
        <w:rPr>
          <w:rFonts w:asciiTheme="minorHAnsi" w:hAnsiTheme="minorHAnsi"/>
          <w:sz w:val="22"/>
          <w:szCs w:val="22"/>
        </w:rPr>
        <w:t>Енергоимпорт</w:t>
      </w:r>
      <w:proofErr w:type="spellEnd"/>
      <w:r>
        <w:rPr>
          <w:rFonts w:asciiTheme="minorHAnsi" w:hAnsiTheme="minorHAnsi"/>
          <w:sz w:val="22"/>
          <w:szCs w:val="22"/>
        </w:rPr>
        <w:t xml:space="preserve"> Експорт ООД</w:t>
      </w:r>
      <w:r w:rsidRPr="0045546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55467">
        <w:rPr>
          <w:rFonts w:ascii="Calibri" w:hAnsi="Calibri" w:cs="Calibri"/>
          <w:sz w:val="22"/>
          <w:szCs w:val="22"/>
        </w:rPr>
        <w:t>гр.Стара</w:t>
      </w:r>
      <w:proofErr w:type="spellEnd"/>
      <w:r w:rsidRPr="00455467">
        <w:rPr>
          <w:rFonts w:ascii="Calibri" w:hAnsi="Calibri" w:cs="Calibri"/>
          <w:sz w:val="22"/>
          <w:szCs w:val="22"/>
        </w:rPr>
        <w:t xml:space="preserve"> Загора</w:t>
      </w:r>
      <w:r w:rsidRPr="00413600">
        <w:rPr>
          <w:rFonts w:asciiTheme="minorHAnsi" w:hAnsiTheme="minorHAnsi" w:cs="Calibri"/>
          <w:sz w:val="22"/>
          <w:szCs w:val="22"/>
          <w:lang w:val="ru-RU"/>
        </w:rPr>
        <w:t xml:space="preserve"> с обща </w:t>
      </w:r>
      <w:proofErr w:type="spellStart"/>
      <w:r w:rsidRPr="00413600">
        <w:rPr>
          <w:rFonts w:asciiTheme="minorHAnsi" w:hAnsiTheme="minorHAnsi" w:cs="Calibri"/>
          <w:sz w:val="22"/>
          <w:szCs w:val="22"/>
          <w:lang w:val="ru-RU"/>
        </w:rPr>
        <w:t>стойност</w:t>
      </w:r>
      <w:proofErr w:type="spellEnd"/>
      <w:r w:rsidRPr="00B75C8D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2</w:t>
      </w:r>
      <w:r w:rsidRPr="00E62B2B">
        <w:rPr>
          <w:rFonts w:asciiTheme="minorHAnsi" w:hAnsiTheme="minorHAnsi" w:cs="Arial"/>
          <w:sz w:val="22"/>
          <w:szCs w:val="22"/>
          <w:lang w:val="ru-RU"/>
        </w:rPr>
        <w:t>5</w:t>
      </w:r>
      <w:r>
        <w:rPr>
          <w:rFonts w:asciiTheme="minorHAnsi" w:hAnsiTheme="minorHAnsi" w:cs="Arial"/>
          <w:sz w:val="22"/>
          <w:szCs w:val="22"/>
          <w:lang w:val="en-US"/>
        </w:rPr>
        <w:t> </w:t>
      </w:r>
      <w:r w:rsidRPr="00E62B2B">
        <w:rPr>
          <w:rFonts w:asciiTheme="minorHAnsi" w:hAnsiTheme="minorHAnsi" w:cs="Arial"/>
          <w:sz w:val="22"/>
          <w:szCs w:val="22"/>
          <w:lang w:val="ru-RU"/>
        </w:rPr>
        <w:t>000.00</w:t>
      </w:r>
      <w:r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413600">
        <w:rPr>
          <w:rFonts w:asciiTheme="minorHAnsi" w:hAnsiTheme="minorHAnsi" w:cs="Calibri"/>
          <w:sz w:val="22"/>
          <w:szCs w:val="22"/>
          <w:lang w:val="ru-RU"/>
        </w:rPr>
        <w:t>лв</w:t>
      </w:r>
      <w:proofErr w:type="spellEnd"/>
      <w:r w:rsidRPr="00413600">
        <w:rPr>
          <w:rFonts w:asciiTheme="minorHAnsi" w:hAnsiTheme="minorHAnsi" w:cs="Calibri"/>
          <w:sz w:val="22"/>
          <w:szCs w:val="22"/>
          <w:lang w:val="ru-RU"/>
        </w:rPr>
        <w:t>. без ДДС</w:t>
      </w:r>
    </w:p>
    <w:p w:rsidR="00AC036F" w:rsidRDefault="009D6729" w:rsidP="009D6729">
      <w:pPr>
        <w:spacing w:line="276" w:lineRule="auto"/>
        <w:ind w:left="708"/>
        <w:jc w:val="both"/>
        <w:rPr>
          <w:rFonts w:asciiTheme="minorHAnsi" w:hAnsiTheme="minorHAnsi" w:cs="Calibri"/>
          <w:sz w:val="22"/>
          <w:szCs w:val="22"/>
          <w:lang w:val="ru-RU"/>
        </w:rPr>
      </w:pPr>
      <w:r>
        <w:rPr>
          <w:rFonts w:asciiTheme="minorHAnsi" w:hAnsiTheme="minorHAnsi" w:cs="Calibri"/>
          <w:sz w:val="22"/>
          <w:szCs w:val="22"/>
        </w:rPr>
        <w:t>3</w:t>
      </w:r>
      <w:r w:rsidRPr="00413600">
        <w:rPr>
          <w:rFonts w:asciiTheme="minorHAnsi" w:hAnsiTheme="minorHAnsi" w:cs="Calibri"/>
          <w:sz w:val="22"/>
          <w:szCs w:val="22"/>
        </w:rPr>
        <w:t xml:space="preserve"> място: </w:t>
      </w:r>
      <w:r>
        <w:rPr>
          <w:rFonts w:asciiTheme="minorHAnsi" w:hAnsiTheme="minorHAnsi" w:cs="Verdana"/>
          <w:color w:val="000000"/>
          <w:sz w:val="22"/>
          <w:szCs w:val="22"/>
        </w:rPr>
        <w:t>Енергоремонт Гълъбово АД</w:t>
      </w:r>
      <w:r w:rsidRPr="00F705EB">
        <w:rPr>
          <w:rFonts w:asciiTheme="minorHAnsi" w:hAnsiTheme="minorHAnsi" w:cs="Verdana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Verdana"/>
          <w:color w:val="000000"/>
          <w:sz w:val="22"/>
          <w:szCs w:val="22"/>
        </w:rPr>
        <w:t>гр.Гълъбово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</w:t>
      </w:r>
      <w:r w:rsidRPr="00413600">
        <w:rPr>
          <w:rFonts w:asciiTheme="minorHAnsi" w:hAnsiTheme="minorHAnsi" w:cs="Calibri"/>
          <w:sz w:val="22"/>
          <w:szCs w:val="22"/>
          <w:lang w:val="ru-RU"/>
        </w:rPr>
        <w:t xml:space="preserve">с обща </w:t>
      </w:r>
      <w:proofErr w:type="spellStart"/>
      <w:r w:rsidRPr="00413600">
        <w:rPr>
          <w:rFonts w:asciiTheme="minorHAnsi" w:hAnsiTheme="minorHAnsi" w:cs="Calibri"/>
          <w:sz w:val="22"/>
          <w:szCs w:val="22"/>
          <w:lang w:val="ru-RU"/>
        </w:rPr>
        <w:t>стойност</w:t>
      </w:r>
      <w:proofErr w:type="spellEnd"/>
      <w:r w:rsidRPr="00B75C8D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 xml:space="preserve">33 400.00 </w:t>
      </w:r>
      <w:proofErr w:type="spellStart"/>
      <w:r w:rsidRPr="00413600">
        <w:rPr>
          <w:rFonts w:asciiTheme="minorHAnsi" w:hAnsiTheme="minorHAnsi" w:cs="Calibri"/>
          <w:sz w:val="22"/>
          <w:szCs w:val="22"/>
          <w:lang w:val="ru-RU"/>
        </w:rPr>
        <w:t>лв</w:t>
      </w:r>
      <w:proofErr w:type="spellEnd"/>
      <w:r w:rsidRPr="00413600">
        <w:rPr>
          <w:rFonts w:asciiTheme="minorHAnsi" w:hAnsiTheme="minorHAnsi" w:cs="Calibri"/>
          <w:sz w:val="22"/>
          <w:szCs w:val="22"/>
          <w:lang w:val="ru-RU"/>
        </w:rPr>
        <w:t>. без ДДС</w:t>
      </w:r>
    </w:p>
    <w:p w:rsidR="009C1E11" w:rsidRDefault="009C1E11" w:rsidP="00084464">
      <w:pPr>
        <w:pStyle w:val="BodyText"/>
        <w:ind w:firstLine="360"/>
        <w:rPr>
          <w:rFonts w:asciiTheme="minorHAnsi" w:hAnsiTheme="minorHAnsi" w:cs="Calibri"/>
          <w:sz w:val="22"/>
          <w:szCs w:val="22"/>
          <w:lang w:val="ru-RU"/>
        </w:rPr>
      </w:pPr>
    </w:p>
    <w:p w:rsidR="00AC036F" w:rsidRPr="00D13E1A" w:rsidRDefault="00AC036F" w:rsidP="00AC036F">
      <w:pPr>
        <w:pStyle w:val="BodyTextIndent"/>
        <w:ind w:left="0" w:firstLine="142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Основен</w:t>
      </w:r>
      <w:r w:rsidRPr="00D13E1A">
        <w:rPr>
          <w:rFonts w:ascii="Calibri" w:hAnsi="Calibri" w:cs="Calibri"/>
          <w:b/>
          <w:sz w:val="22"/>
          <w:szCs w:val="22"/>
        </w:rPr>
        <w:t xml:space="preserve"> ремонт на </w:t>
      </w:r>
      <w:r w:rsidRPr="00072071">
        <w:rPr>
          <w:rFonts w:ascii="Calibri" w:hAnsi="Calibri" w:cs="Calibri"/>
          <w:b/>
          <w:sz w:val="22"/>
          <w:szCs w:val="22"/>
          <w:lang w:val="ru-RU"/>
        </w:rPr>
        <w:t>Трансформатор</w:t>
      </w:r>
      <w:r w:rsidRPr="00D13E1A">
        <w:rPr>
          <w:rFonts w:ascii="Calibri" w:hAnsi="Calibri" w:cs="Calibri"/>
          <w:b/>
          <w:sz w:val="22"/>
          <w:szCs w:val="22"/>
        </w:rPr>
        <w:t xml:space="preserve"> на блок </w:t>
      </w:r>
      <w:r>
        <w:rPr>
          <w:rFonts w:ascii="Calibri" w:hAnsi="Calibri" w:cs="Calibri"/>
          <w:b/>
          <w:sz w:val="22"/>
          <w:szCs w:val="22"/>
        </w:rPr>
        <w:t>3</w:t>
      </w:r>
    </w:p>
    <w:p w:rsidR="00AC036F" w:rsidRPr="00335019" w:rsidRDefault="00AC036F" w:rsidP="00AC036F">
      <w:pPr>
        <w:spacing w:line="276" w:lineRule="auto"/>
        <w:ind w:left="708"/>
        <w:jc w:val="both"/>
        <w:rPr>
          <w:rFonts w:asciiTheme="minorHAnsi" w:hAnsiTheme="minorHAnsi" w:cs="Calibri"/>
          <w:sz w:val="10"/>
          <w:szCs w:val="10"/>
        </w:rPr>
      </w:pPr>
    </w:p>
    <w:p w:rsidR="009D6729" w:rsidRPr="00413600" w:rsidRDefault="009D6729" w:rsidP="009D6729">
      <w:pPr>
        <w:spacing w:line="276" w:lineRule="auto"/>
        <w:ind w:left="708"/>
        <w:jc w:val="both"/>
        <w:rPr>
          <w:rFonts w:asciiTheme="minorHAnsi" w:hAnsiTheme="minorHAnsi" w:cs="Calibri"/>
          <w:sz w:val="22"/>
          <w:szCs w:val="22"/>
          <w:lang w:val="ru-RU"/>
        </w:rPr>
      </w:pPr>
      <w:r w:rsidRPr="00413600">
        <w:rPr>
          <w:rFonts w:asciiTheme="minorHAnsi" w:hAnsiTheme="minorHAnsi" w:cs="Calibri"/>
          <w:sz w:val="22"/>
          <w:szCs w:val="22"/>
        </w:rPr>
        <w:t xml:space="preserve">1 място: </w:t>
      </w:r>
      <w:r>
        <w:rPr>
          <w:rFonts w:ascii="Calibri" w:hAnsi="Calibri"/>
          <w:sz w:val="22"/>
          <w:szCs w:val="22"/>
        </w:rPr>
        <w:t>Ел Контрол ЕООД</w:t>
      </w:r>
      <w:r w:rsidRPr="0045546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55467">
        <w:rPr>
          <w:rFonts w:ascii="Calibri" w:hAnsi="Calibri" w:cs="Calibri"/>
          <w:sz w:val="22"/>
          <w:szCs w:val="22"/>
        </w:rPr>
        <w:t>гр.Стара</w:t>
      </w:r>
      <w:proofErr w:type="spellEnd"/>
      <w:r w:rsidRPr="00455467">
        <w:rPr>
          <w:rFonts w:ascii="Calibri" w:hAnsi="Calibri" w:cs="Calibri"/>
          <w:sz w:val="22"/>
          <w:szCs w:val="22"/>
        </w:rPr>
        <w:t xml:space="preserve"> Загора</w:t>
      </w:r>
      <w:r w:rsidRPr="00413600">
        <w:rPr>
          <w:rFonts w:asciiTheme="minorHAnsi" w:hAnsiTheme="minorHAnsi" w:cs="Calibri"/>
          <w:sz w:val="22"/>
          <w:szCs w:val="22"/>
          <w:lang w:val="ru-RU"/>
        </w:rPr>
        <w:t xml:space="preserve"> с обща </w:t>
      </w:r>
      <w:proofErr w:type="spellStart"/>
      <w:r w:rsidRPr="00413600">
        <w:rPr>
          <w:rFonts w:asciiTheme="minorHAnsi" w:hAnsiTheme="minorHAnsi" w:cs="Calibri"/>
          <w:sz w:val="22"/>
          <w:szCs w:val="22"/>
          <w:lang w:val="ru-RU"/>
        </w:rPr>
        <w:t>стойност</w:t>
      </w:r>
      <w:proofErr w:type="spellEnd"/>
      <w:r w:rsidRPr="00B75C8D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>4</w:t>
      </w:r>
      <w:r w:rsidR="00827A2E" w:rsidRPr="00827A2E">
        <w:rPr>
          <w:rFonts w:asciiTheme="minorHAnsi" w:hAnsiTheme="minorHAnsi" w:cs="Calibri"/>
          <w:sz w:val="22"/>
          <w:szCs w:val="22"/>
          <w:lang w:val="ru-RU"/>
        </w:rPr>
        <w:t>4</w:t>
      </w:r>
      <w:r>
        <w:rPr>
          <w:rFonts w:asciiTheme="minorHAnsi" w:hAnsiTheme="minorHAnsi" w:cs="Calibri"/>
          <w:sz w:val="22"/>
          <w:szCs w:val="22"/>
        </w:rPr>
        <w:t xml:space="preserve"> 000.00 </w:t>
      </w:r>
      <w:proofErr w:type="spellStart"/>
      <w:r w:rsidRPr="00413600">
        <w:rPr>
          <w:rFonts w:asciiTheme="minorHAnsi" w:hAnsiTheme="minorHAnsi" w:cs="Calibri"/>
          <w:sz w:val="22"/>
          <w:szCs w:val="22"/>
          <w:lang w:val="ru-RU"/>
        </w:rPr>
        <w:t>лв</w:t>
      </w:r>
      <w:proofErr w:type="spellEnd"/>
      <w:r w:rsidRPr="00413600">
        <w:rPr>
          <w:rFonts w:asciiTheme="minorHAnsi" w:hAnsiTheme="minorHAnsi" w:cs="Calibri"/>
          <w:sz w:val="22"/>
          <w:szCs w:val="22"/>
          <w:lang w:val="ru-RU"/>
        </w:rPr>
        <w:t>. без ДДС</w:t>
      </w:r>
    </w:p>
    <w:p w:rsidR="009D6729" w:rsidRDefault="009D6729" w:rsidP="009D6729">
      <w:pPr>
        <w:spacing w:line="276" w:lineRule="auto"/>
        <w:ind w:left="708"/>
        <w:jc w:val="both"/>
        <w:rPr>
          <w:rFonts w:asciiTheme="minorHAnsi" w:hAnsiTheme="minorHAnsi" w:cs="Calibri"/>
          <w:sz w:val="22"/>
          <w:szCs w:val="22"/>
          <w:lang w:val="ru-RU"/>
        </w:rPr>
      </w:pPr>
      <w:r w:rsidRPr="00413600">
        <w:rPr>
          <w:rFonts w:asciiTheme="minorHAnsi" w:hAnsiTheme="minorHAnsi" w:cs="Calibri"/>
          <w:sz w:val="22"/>
          <w:szCs w:val="22"/>
        </w:rPr>
        <w:t xml:space="preserve">2 място: </w:t>
      </w:r>
      <w:proofErr w:type="spellStart"/>
      <w:r>
        <w:rPr>
          <w:rFonts w:asciiTheme="minorHAnsi" w:hAnsiTheme="minorHAnsi"/>
          <w:sz w:val="22"/>
          <w:szCs w:val="22"/>
        </w:rPr>
        <w:t>Енергоимпорт</w:t>
      </w:r>
      <w:proofErr w:type="spellEnd"/>
      <w:r>
        <w:rPr>
          <w:rFonts w:asciiTheme="minorHAnsi" w:hAnsiTheme="minorHAnsi"/>
          <w:sz w:val="22"/>
          <w:szCs w:val="22"/>
        </w:rPr>
        <w:t xml:space="preserve"> Експорт ООД</w:t>
      </w:r>
      <w:r w:rsidRPr="0045546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55467">
        <w:rPr>
          <w:rFonts w:ascii="Calibri" w:hAnsi="Calibri" w:cs="Calibri"/>
          <w:sz w:val="22"/>
          <w:szCs w:val="22"/>
        </w:rPr>
        <w:t>гр.Стара</w:t>
      </w:r>
      <w:proofErr w:type="spellEnd"/>
      <w:r w:rsidRPr="00455467">
        <w:rPr>
          <w:rFonts w:ascii="Calibri" w:hAnsi="Calibri" w:cs="Calibri"/>
          <w:sz w:val="22"/>
          <w:szCs w:val="22"/>
        </w:rPr>
        <w:t xml:space="preserve"> Загора</w:t>
      </w:r>
      <w:r w:rsidRPr="00413600">
        <w:rPr>
          <w:rFonts w:asciiTheme="minorHAnsi" w:hAnsiTheme="minorHAnsi" w:cs="Calibri"/>
          <w:sz w:val="22"/>
          <w:szCs w:val="22"/>
          <w:lang w:val="ru-RU"/>
        </w:rPr>
        <w:t xml:space="preserve"> с обща </w:t>
      </w:r>
      <w:proofErr w:type="spellStart"/>
      <w:r w:rsidRPr="00413600">
        <w:rPr>
          <w:rFonts w:asciiTheme="minorHAnsi" w:hAnsiTheme="minorHAnsi" w:cs="Calibri"/>
          <w:sz w:val="22"/>
          <w:szCs w:val="22"/>
          <w:lang w:val="ru-RU"/>
        </w:rPr>
        <w:t>стойност</w:t>
      </w:r>
      <w:proofErr w:type="spellEnd"/>
      <w:r w:rsidRPr="00B75C8D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61</w:t>
      </w:r>
      <w:r>
        <w:rPr>
          <w:rFonts w:asciiTheme="minorHAnsi" w:hAnsiTheme="minorHAnsi" w:cs="Arial"/>
          <w:sz w:val="22"/>
          <w:szCs w:val="22"/>
          <w:lang w:val="en-US"/>
        </w:rPr>
        <w:t> </w:t>
      </w:r>
      <w:r>
        <w:rPr>
          <w:rFonts w:asciiTheme="minorHAnsi" w:hAnsiTheme="minorHAnsi" w:cs="Arial"/>
          <w:sz w:val="22"/>
          <w:szCs w:val="22"/>
        </w:rPr>
        <w:t>6</w:t>
      </w:r>
      <w:r w:rsidRPr="00E62B2B">
        <w:rPr>
          <w:rFonts w:asciiTheme="minorHAnsi" w:hAnsiTheme="minorHAnsi" w:cs="Arial"/>
          <w:sz w:val="22"/>
          <w:szCs w:val="22"/>
          <w:lang w:val="ru-RU"/>
        </w:rPr>
        <w:t>00.00</w:t>
      </w:r>
      <w:r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413600">
        <w:rPr>
          <w:rFonts w:asciiTheme="minorHAnsi" w:hAnsiTheme="minorHAnsi" w:cs="Calibri"/>
          <w:sz w:val="22"/>
          <w:szCs w:val="22"/>
          <w:lang w:val="ru-RU"/>
        </w:rPr>
        <w:t>лв</w:t>
      </w:r>
      <w:proofErr w:type="spellEnd"/>
      <w:r w:rsidRPr="00413600">
        <w:rPr>
          <w:rFonts w:asciiTheme="minorHAnsi" w:hAnsiTheme="minorHAnsi" w:cs="Calibri"/>
          <w:sz w:val="22"/>
          <w:szCs w:val="22"/>
          <w:lang w:val="ru-RU"/>
        </w:rPr>
        <w:t>. без ДДС</w:t>
      </w:r>
    </w:p>
    <w:p w:rsidR="009D6729" w:rsidRDefault="009D6729" w:rsidP="009D6729">
      <w:pPr>
        <w:spacing w:line="276" w:lineRule="auto"/>
        <w:ind w:left="708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3</w:t>
      </w:r>
      <w:r w:rsidRPr="00413600">
        <w:rPr>
          <w:rFonts w:asciiTheme="minorHAnsi" w:hAnsiTheme="minorHAnsi" w:cs="Calibri"/>
          <w:sz w:val="22"/>
          <w:szCs w:val="22"/>
        </w:rPr>
        <w:t xml:space="preserve"> място: </w:t>
      </w:r>
      <w:r w:rsidRPr="00604595">
        <w:rPr>
          <w:rFonts w:ascii="Calibri" w:hAnsi="Calibri"/>
          <w:sz w:val="22"/>
          <w:szCs w:val="22"/>
        </w:rPr>
        <w:t xml:space="preserve">Централна </w:t>
      </w:r>
      <w:proofErr w:type="spellStart"/>
      <w:r w:rsidRPr="00604595">
        <w:rPr>
          <w:rFonts w:ascii="Calibri" w:hAnsi="Calibri"/>
          <w:sz w:val="22"/>
          <w:szCs w:val="22"/>
        </w:rPr>
        <w:t>Енергоремонтна</w:t>
      </w:r>
      <w:proofErr w:type="spellEnd"/>
      <w:r w:rsidRPr="00604595">
        <w:rPr>
          <w:rFonts w:ascii="Calibri" w:hAnsi="Calibri"/>
          <w:sz w:val="22"/>
          <w:szCs w:val="22"/>
        </w:rPr>
        <w:t xml:space="preserve"> База ЕАД</w:t>
      </w:r>
      <w:r w:rsidRPr="00F705EB">
        <w:rPr>
          <w:rFonts w:asciiTheme="minorHAnsi" w:hAnsiTheme="minorHAnsi" w:cs="Verdana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Verdana"/>
          <w:color w:val="000000"/>
          <w:sz w:val="22"/>
          <w:szCs w:val="22"/>
        </w:rPr>
        <w:t>гр.София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</w:t>
      </w:r>
      <w:r w:rsidRPr="00413600">
        <w:rPr>
          <w:rFonts w:asciiTheme="minorHAnsi" w:hAnsiTheme="minorHAnsi" w:cs="Calibri"/>
          <w:sz w:val="22"/>
          <w:szCs w:val="22"/>
          <w:lang w:val="ru-RU"/>
        </w:rPr>
        <w:t xml:space="preserve">с обща </w:t>
      </w:r>
      <w:proofErr w:type="spellStart"/>
      <w:r w:rsidRPr="00413600">
        <w:rPr>
          <w:rFonts w:asciiTheme="minorHAnsi" w:hAnsiTheme="minorHAnsi" w:cs="Calibri"/>
          <w:sz w:val="22"/>
          <w:szCs w:val="22"/>
          <w:lang w:val="ru-RU"/>
        </w:rPr>
        <w:t>стойност</w:t>
      </w:r>
      <w:proofErr w:type="spellEnd"/>
      <w:r w:rsidRPr="00B75C8D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62</w:t>
      </w:r>
      <w:r>
        <w:rPr>
          <w:rFonts w:asciiTheme="minorHAnsi" w:hAnsiTheme="minorHAnsi" w:cs="Arial"/>
          <w:sz w:val="22"/>
          <w:szCs w:val="22"/>
          <w:lang w:val="en-US"/>
        </w:rPr>
        <w:t> </w:t>
      </w:r>
      <w:r>
        <w:rPr>
          <w:rFonts w:asciiTheme="minorHAnsi" w:hAnsiTheme="minorHAnsi" w:cs="Arial"/>
          <w:sz w:val="22"/>
          <w:szCs w:val="22"/>
        </w:rPr>
        <w:t>3</w:t>
      </w:r>
      <w:r w:rsidRPr="00E62B2B">
        <w:rPr>
          <w:rFonts w:asciiTheme="minorHAnsi" w:hAnsiTheme="minorHAnsi" w:cs="Arial"/>
          <w:sz w:val="22"/>
          <w:szCs w:val="22"/>
          <w:lang w:val="ru-RU"/>
        </w:rPr>
        <w:t>00.00</w:t>
      </w:r>
      <w:r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413600">
        <w:rPr>
          <w:rFonts w:asciiTheme="minorHAnsi" w:hAnsiTheme="minorHAnsi" w:cs="Calibri"/>
          <w:sz w:val="22"/>
          <w:szCs w:val="22"/>
          <w:lang w:val="ru-RU"/>
        </w:rPr>
        <w:t>лв</w:t>
      </w:r>
      <w:proofErr w:type="spellEnd"/>
      <w:r w:rsidRPr="00413600">
        <w:rPr>
          <w:rFonts w:asciiTheme="minorHAnsi" w:hAnsiTheme="minorHAnsi" w:cs="Calibri"/>
          <w:sz w:val="22"/>
          <w:szCs w:val="22"/>
          <w:lang w:val="ru-RU"/>
        </w:rPr>
        <w:t>. без ДДС</w:t>
      </w:r>
      <w:r>
        <w:rPr>
          <w:rFonts w:asciiTheme="minorHAnsi" w:hAnsiTheme="minorHAnsi" w:cs="Verdana"/>
          <w:color w:val="000000"/>
          <w:sz w:val="22"/>
          <w:szCs w:val="22"/>
        </w:rPr>
        <w:t xml:space="preserve"> </w:t>
      </w:r>
    </w:p>
    <w:p w:rsidR="00AC036F" w:rsidRDefault="00AC036F" w:rsidP="009D6729">
      <w:pPr>
        <w:spacing w:line="276" w:lineRule="auto"/>
        <w:ind w:left="708"/>
        <w:jc w:val="both"/>
        <w:rPr>
          <w:rFonts w:asciiTheme="minorHAnsi" w:hAnsiTheme="minorHAnsi" w:cs="Calibri"/>
          <w:sz w:val="22"/>
          <w:szCs w:val="22"/>
          <w:lang w:val="ru-RU"/>
        </w:rPr>
      </w:pPr>
      <w:r>
        <w:rPr>
          <w:rFonts w:asciiTheme="minorHAnsi" w:hAnsiTheme="minorHAnsi" w:cs="Calibri"/>
          <w:sz w:val="22"/>
          <w:szCs w:val="22"/>
        </w:rPr>
        <w:t>4</w:t>
      </w:r>
      <w:r w:rsidRPr="00413600">
        <w:rPr>
          <w:rFonts w:asciiTheme="minorHAnsi" w:hAnsiTheme="minorHAnsi" w:cs="Calibri"/>
          <w:sz w:val="22"/>
          <w:szCs w:val="22"/>
        </w:rPr>
        <w:t xml:space="preserve"> място: </w:t>
      </w:r>
      <w:r w:rsidR="009D6729">
        <w:rPr>
          <w:rFonts w:asciiTheme="minorHAnsi" w:hAnsiTheme="minorHAnsi" w:cs="Verdana"/>
          <w:color w:val="000000"/>
          <w:sz w:val="22"/>
          <w:szCs w:val="22"/>
        </w:rPr>
        <w:t>Енергоремонт Гълъбово АД</w:t>
      </w:r>
      <w:r w:rsidR="009D6729" w:rsidRPr="00F705EB">
        <w:rPr>
          <w:rFonts w:asciiTheme="minorHAnsi" w:hAnsiTheme="minorHAnsi" w:cs="Verdana"/>
          <w:color w:val="000000"/>
          <w:sz w:val="22"/>
          <w:szCs w:val="22"/>
        </w:rPr>
        <w:t xml:space="preserve"> </w:t>
      </w:r>
      <w:proofErr w:type="spellStart"/>
      <w:r w:rsidR="009D6729">
        <w:rPr>
          <w:rFonts w:asciiTheme="minorHAnsi" w:hAnsiTheme="minorHAnsi" w:cs="Verdana"/>
          <w:color w:val="000000"/>
          <w:sz w:val="22"/>
          <w:szCs w:val="22"/>
        </w:rPr>
        <w:t>гр.Гълъбово</w:t>
      </w:r>
      <w:proofErr w:type="spellEnd"/>
      <w:r w:rsidR="009D6729">
        <w:rPr>
          <w:rFonts w:asciiTheme="minorHAnsi" w:hAnsiTheme="minorHAnsi" w:cs="Arial"/>
          <w:sz w:val="22"/>
          <w:szCs w:val="22"/>
        </w:rPr>
        <w:t xml:space="preserve"> </w:t>
      </w:r>
      <w:r w:rsidR="009D6729" w:rsidRPr="00413600">
        <w:rPr>
          <w:rFonts w:asciiTheme="minorHAnsi" w:hAnsiTheme="minorHAnsi" w:cs="Calibri"/>
          <w:sz w:val="22"/>
          <w:szCs w:val="22"/>
          <w:lang w:val="ru-RU"/>
        </w:rPr>
        <w:t xml:space="preserve">с обща </w:t>
      </w:r>
      <w:proofErr w:type="spellStart"/>
      <w:r w:rsidR="009D6729" w:rsidRPr="00413600">
        <w:rPr>
          <w:rFonts w:asciiTheme="minorHAnsi" w:hAnsiTheme="minorHAnsi" w:cs="Calibri"/>
          <w:sz w:val="22"/>
          <w:szCs w:val="22"/>
          <w:lang w:val="ru-RU"/>
        </w:rPr>
        <w:t>стойност</w:t>
      </w:r>
      <w:proofErr w:type="spellEnd"/>
      <w:r w:rsidR="009D6729" w:rsidRPr="00B75C8D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r w:rsidR="009D6729">
        <w:rPr>
          <w:rFonts w:asciiTheme="minorHAnsi" w:hAnsiTheme="minorHAnsi" w:cs="Calibri"/>
          <w:sz w:val="22"/>
          <w:szCs w:val="22"/>
        </w:rPr>
        <w:t xml:space="preserve">206 680.00 </w:t>
      </w:r>
      <w:proofErr w:type="spellStart"/>
      <w:r w:rsidR="009D6729" w:rsidRPr="00413600">
        <w:rPr>
          <w:rFonts w:asciiTheme="minorHAnsi" w:hAnsiTheme="minorHAnsi" w:cs="Calibri"/>
          <w:sz w:val="22"/>
          <w:szCs w:val="22"/>
          <w:lang w:val="ru-RU"/>
        </w:rPr>
        <w:t>лв</w:t>
      </w:r>
      <w:proofErr w:type="spellEnd"/>
      <w:r w:rsidR="009D6729" w:rsidRPr="00413600">
        <w:rPr>
          <w:rFonts w:asciiTheme="minorHAnsi" w:hAnsiTheme="minorHAnsi" w:cs="Calibri"/>
          <w:sz w:val="22"/>
          <w:szCs w:val="22"/>
          <w:lang w:val="ru-RU"/>
        </w:rPr>
        <w:t>. без ДДС</w:t>
      </w:r>
    </w:p>
    <w:p w:rsidR="00AC036F" w:rsidRDefault="00AC036F" w:rsidP="00084464">
      <w:pPr>
        <w:pStyle w:val="BodyText"/>
        <w:ind w:firstLine="360"/>
        <w:rPr>
          <w:rFonts w:asciiTheme="minorHAnsi" w:hAnsiTheme="minorHAnsi" w:cs="Calibri"/>
          <w:sz w:val="22"/>
          <w:szCs w:val="22"/>
          <w:lang w:val="ru-RU"/>
        </w:rPr>
      </w:pPr>
    </w:p>
    <w:p w:rsidR="00AC036F" w:rsidRPr="00D13E1A" w:rsidRDefault="00AC036F" w:rsidP="00AC036F">
      <w:pPr>
        <w:pStyle w:val="BodyTextIndent"/>
        <w:ind w:left="0" w:firstLine="142"/>
        <w:rPr>
          <w:rFonts w:ascii="Calibri" w:hAnsi="Calibri" w:cs="Calibri"/>
          <w:b/>
          <w:sz w:val="22"/>
          <w:szCs w:val="22"/>
        </w:rPr>
      </w:pPr>
      <w:r w:rsidRPr="00D13E1A">
        <w:rPr>
          <w:rFonts w:ascii="Calibri" w:hAnsi="Calibri" w:cs="Calibri"/>
          <w:b/>
          <w:sz w:val="22"/>
          <w:szCs w:val="22"/>
        </w:rPr>
        <w:t xml:space="preserve">Среден ремонт на </w:t>
      </w:r>
      <w:r w:rsidRPr="00072071">
        <w:rPr>
          <w:rFonts w:ascii="Calibri" w:hAnsi="Calibri" w:cs="Calibri"/>
          <w:b/>
          <w:sz w:val="22"/>
          <w:szCs w:val="22"/>
          <w:lang w:val="ru-RU"/>
        </w:rPr>
        <w:t>Трансформатор</w:t>
      </w:r>
      <w:r w:rsidRPr="00D13E1A">
        <w:rPr>
          <w:rFonts w:ascii="Calibri" w:hAnsi="Calibri" w:cs="Calibri"/>
          <w:b/>
          <w:sz w:val="22"/>
          <w:szCs w:val="22"/>
        </w:rPr>
        <w:t xml:space="preserve"> на блок </w:t>
      </w:r>
      <w:r>
        <w:rPr>
          <w:rFonts w:ascii="Calibri" w:hAnsi="Calibri" w:cs="Calibri"/>
          <w:b/>
          <w:sz w:val="22"/>
          <w:szCs w:val="22"/>
        </w:rPr>
        <w:t>4</w:t>
      </w:r>
    </w:p>
    <w:p w:rsidR="00AC036F" w:rsidRPr="00335019" w:rsidRDefault="00AC036F" w:rsidP="00AC036F">
      <w:pPr>
        <w:spacing w:line="276" w:lineRule="auto"/>
        <w:ind w:left="708"/>
        <w:jc w:val="both"/>
        <w:rPr>
          <w:rFonts w:asciiTheme="minorHAnsi" w:hAnsiTheme="minorHAnsi" w:cs="Calibri"/>
          <w:sz w:val="10"/>
          <w:szCs w:val="10"/>
        </w:rPr>
      </w:pPr>
    </w:p>
    <w:p w:rsidR="009D6729" w:rsidRPr="00413600" w:rsidRDefault="009D6729" w:rsidP="009D6729">
      <w:pPr>
        <w:spacing w:line="276" w:lineRule="auto"/>
        <w:ind w:left="708"/>
        <w:jc w:val="both"/>
        <w:rPr>
          <w:rFonts w:asciiTheme="minorHAnsi" w:hAnsiTheme="minorHAnsi" w:cs="Calibri"/>
          <w:sz w:val="22"/>
          <w:szCs w:val="22"/>
          <w:lang w:val="ru-RU"/>
        </w:rPr>
      </w:pPr>
      <w:r w:rsidRPr="00413600">
        <w:rPr>
          <w:rFonts w:asciiTheme="minorHAnsi" w:hAnsiTheme="minorHAnsi" w:cs="Calibri"/>
          <w:sz w:val="22"/>
          <w:szCs w:val="22"/>
        </w:rPr>
        <w:t xml:space="preserve">1 място: </w:t>
      </w:r>
      <w:r>
        <w:rPr>
          <w:rFonts w:ascii="Calibri" w:hAnsi="Calibri"/>
          <w:sz w:val="22"/>
          <w:szCs w:val="22"/>
        </w:rPr>
        <w:t>Ел Контрол ЕООД</w:t>
      </w:r>
      <w:r w:rsidRPr="0045546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55467">
        <w:rPr>
          <w:rFonts w:ascii="Calibri" w:hAnsi="Calibri" w:cs="Calibri"/>
          <w:sz w:val="22"/>
          <w:szCs w:val="22"/>
        </w:rPr>
        <w:t>гр.Стара</w:t>
      </w:r>
      <w:proofErr w:type="spellEnd"/>
      <w:r w:rsidRPr="00455467">
        <w:rPr>
          <w:rFonts w:ascii="Calibri" w:hAnsi="Calibri" w:cs="Calibri"/>
          <w:sz w:val="22"/>
          <w:szCs w:val="22"/>
        </w:rPr>
        <w:t xml:space="preserve"> Загора</w:t>
      </w:r>
      <w:r w:rsidRPr="00413600">
        <w:rPr>
          <w:rFonts w:asciiTheme="minorHAnsi" w:hAnsiTheme="minorHAnsi" w:cs="Calibri"/>
          <w:sz w:val="22"/>
          <w:szCs w:val="22"/>
          <w:lang w:val="ru-RU"/>
        </w:rPr>
        <w:t xml:space="preserve"> с обща </w:t>
      </w:r>
      <w:proofErr w:type="spellStart"/>
      <w:r w:rsidRPr="00413600">
        <w:rPr>
          <w:rFonts w:asciiTheme="minorHAnsi" w:hAnsiTheme="minorHAnsi" w:cs="Calibri"/>
          <w:sz w:val="22"/>
          <w:szCs w:val="22"/>
          <w:lang w:val="ru-RU"/>
        </w:rPr>
        <w:t>стойност</w:t>
      </w:r>
      <w:proofErr w:type="spellEnd"/>
      <w:r w:rsidRPr="00B75C8D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>2</w:t>
      </w:r>
      <w:r w:rsidR="00827A2E" w:rsidRPr="00827A2E">
        <w:rPr>
          <w:rFonts w:asciiTheme="minorHAnsi" w:hAnsiTheme="minorHAnsi" w:cs="Calibri"/>
          <w:sz w:val="22"/>
          <w:szCs w:val="22"/>
          <w:lang w:val="ru-RU"/>
        </w:rPr>
        <w:t>1</w:t>
      </w:r>
      <w:r>
        <w:rPr>
          <w:rFonts w:asciiTheme="minorHAnsi" w:hAnsiTheme="minorHAnsi" w:cs="Calibri"/>
          <w:sz w:val="22"/>
          <w:szCs w:val="22"/>
        </w:rPr>
        <w:t> </w:t>
      </w:r>
      <w:r w:rsidR="00827A2E" w:rsidRPr="00827A2E">
        <w:rPr>
          <w:rFonts w:asciiTheme="minorHAnsi" w:hAnsiTheme="minorHAnsi" w:cs="Calibri"/>
          <w:sz w:val="22"/>
          <w:szCs w:val="22"/>
          <w:lang w:val="ru-RU"/>
        </w:rPr>
        <w:t>2</w:t>
      </w:r>
      <w:r>
        <w:rPr>
          <w:rFonts w:asciiTheme="minorHAnsi" w:hAnsiTheme="minorHAnsi" w:cs="Calibri"/>
          <w:sz w:val="22"/>
          <w:szCs w:val="22"/>
        </w:rPr>
        <w:t xml:space="preserve">00.00 </w:t>
      </w:r>
      <w:proofErr w:type="spellStart"/>
      <w:r w:rsidRPr="00413600">
        <w:rPr>
          <w:rFonts w:asciiTheme="minorHAnsi" w:hAnsiTheme="minorHAnsi" w:cs="Calibri"/>
          <w:sz w:val="22"/>
          <w:szCs w:val="22"/>
          <w:lang w:val="ru-RU"/>
        </w:rPr>
        <w:t>лв</w:t>
      </w:r>
      <w:proofErr w:type="spellEnd"/>
      <w:r w:rsidRPr="00413600">
        <w:rPr>
          <w:rFonts w:asciiTheme="minorHAnsi" w:hAnsiTheme="minorHAnsi" w:cs="Calibri"/>
          <w:sz w:val="22"/>
          <w:szCs w:val="22"/>
          <w:lang w:val="ru-RU"/>
        </w:rPr>
        <w:t>. без ДДС</w:t>
      </w:r>
    </w:p>
    <w:p w:rsidR="009D6729" w:rsidRDefault="009D6729" w:rsidP="009D6729">
      <w:pPr>
        <w:spacing w:line="276" w:lineRule="auto"/>
        <w:ind w:left="708"/>
        <w:jc w:val="both"/>
        <w:rPr>
          <w:rFonts w:asciiTheme="minorHAnsi" w:hAnsiTheme="minorHAnsi" w:cs="Calibri"/>
          <w:sz w:val="22"/>
          <w:szCs w:val="22"/>
          <w:lang w:val="ru-RU"/>
        </w:rPr>
      </w:pPr>
      <w:r w:rsidRPr="00413600">
        <w:rPr>
          <w:rFonts w:asciiTheme="minorHAnsi" w:hAnsiTheme="minorHAnsi" w:cs="Calibri"/>
          <w:sz w:val="22"/>
          <w:szCs w:val="22"/>
        </w:rPr>
        <w:t xml:space="preserve">2 място: </w:t>
      </w:r>
      <w:proofErr w:type="spellStart"/>
      <w:r>
        <w:rPr>
          <w:rFonts w:asciiTheme="minorHAnsi" w:hAnsiTheme="minorHAnsi"/>
          <w:sz w:val="22"/>
          <w:szCs w:val="22"/>
        </w:rPr>
        <w:t>Енергоимпорт</w:t>
      </w:r>
      <w:proofErr w:type="spellEnd"/>
      <w:r>
        <w:rPr>
          <w:rFonts w:asciiTheme="minorHAnsi" w:hAnsiTheme="minorHAnsi"/>
          <w:sz w:val="22"/>
          <w:szCs w:val="22"/>
        </w:rPr>
        <w:t xml:space="preserve"> Експорт ООД</w:t>
      </w:r>
      <w:r w:rsidRPr="0045546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55467">
        <w:rPr>
          <w:rFonts w:ascii="Calibri" w:hAnsi="Calibri" w:cs="Calibri"/>
          <w:sz w:val="22"/>
          <w:szCs w:val="22"/>
        </w:rPr>
        <w:t>гр.Стара</w:t>
      </w:r>
      <w:proofErr w:type="spellEnd"/>
      <w:r w:rsidRPr="00455467">
        <w:rPr>
          <w:rFonts w:ascii="Calibri" w:hAnsi="Calibri" w:cs="Calibri"/>
          <w:sz w:val="22"/>
          <w:szCs w:val="22"/>
        </w:rPr>
        <w:t xml:space="preserve"> Загора</w:t>
      </w:r>
      <w:r w:rsidRPr="00413600">
        <w:rPr>
          <w:rFonts w:asciiTheme="minorHAnsi" w:hAnsiTheme="minorHAnsi" w:cs="Calibri"/>
          <w:sz w:val="22"/>
          <w:szCs w:val="22"/>
          <w:lang w:val="ru-RU"/>
        </w:rPr>
        <w:t xml:space="preserve"> с обща </w:t>
      </w:r>
      <w:proofErr w:type="spellStart"/>
      <w:r w:rsidRPr="00413600">
        <w:rPr>
          <w:rFonts w:asciiTheme="minorHAnsi" w:hAnsiTheme="minorHAnsi" w:cs="Calibri"/>
          <w:sz w:val="22"/>
          <w:szCs w:val="22"/>
          <w:lang w:val="ru-RU"/>
        </w:rPr>
        <w:t>стойност</w:t>
      </w:r>
      <w:proofErr w:type="spellEnd"/>
      <w:r w:rsidRPr="00B75C8D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2</w:t>
      </w:r>
      <w:r w:rsidRPr="00E62B2B">
        <w:rPr>
          <w:rFonts w:asciiTheme="minorHAnsi" w:hAnsiTheme="minorHAnsi" w:cs="Arial"/>
          <w:sz w:val="22"/>
          <w:szCs w:val="22"/>
          <w:lang w:val="ru-RU"/>
        </w:rPr>
        <w:t>5</w:t>
      </w:r>
      <w:r>
        <w:rPr>
          <w:rFonts w:asciiTheme="minorHAnsi" w:hAnsiTheme="minorHAnsi" w:cs="Arial"/>
          <w:sz w:val="22"/>
          <w:szCs w:val="22"/>
          <w:lang w:val="en-US"/>
        </w:rPr>
        <w:t> </w:t>
      </w:r>
      <w:r w:rsidRPr="00E62B2B">
        <w:rPr>
          <w:rFonts w:asciiTheme="minorHAnsi" w:hAnsiTheme="minorHAnsi" w:cs="Arial"/>
          <w:sz w:val="22"/>
          <w:szCs w:val="22"/>
          <w:lang w:val="ru-RU"/>
        </w:rPr>
        <w:t>000.00</w:t>
      </w:r>
      <w:r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413600">
        <w:rPr>
          <w:rFonts w:asciiTheme="minorHAnsi" w:hAnsiTheme="minorHAnsi" w:cs="Calibri"/>
          <w:sz w:val="22"/>
          <w:szCs w:val="22"/>
          <w:lang w:val="ru-RU"/>
        </w:rPr>
        <w:t>лв</w:t>
      </w:r>
      <w:proofErr w:type="spellEnd"/>
      <w:r w:rsidRPr="00413600">
        <w:rPr>
          <w:rFonts w:asciiTheme="minorHAnsi" w:hAnsiTheme="minorHAnsi" w:cs="Calibri"/>
          <w:sz w:val="22"/>
          <w:szCs w:val="22"/>
          <w:lang w:val="ru-RU"/>
        </w:rPr>
        <w:t>. без ДДС</w:t>
      </w:r>
    </w:p>
    <w:p w:rsidR="00AC036F" w:rsidRDefault="009D6729" w:rsidP="009D6729">
      <w:pPr>
        <w:pStyle w:val="BodyText"/>
        <w:ind w:firstLine="708"/>
        <w:rPr>
          <w:rFonts w:asciiTheme="minorHAnsi" w:hAnsiTheme="minorHAnsi" w:cs="Calibri"/>
          <w:sz w:val="22"/>
          <w:szCs w:val="22"/>
          <w:lang w:val="ru-RU"/>
        </w:rPr>
      </w:pPr>
      <w:r>
        <w:rPr>
          <w:rFonts w:asciiTheme="minorHAnsi" w:hAnsiTheme="minorHAnsi" w:cs="Calibri"/>
          <w:sz w:val="22"/>
          <w:szCs w:val="22"/>
        </w:rPr>
        <w:t>3</w:t>
      </w:r>
      <w:r w:rsidRPr="00413600">
        <w:rPr>
          <w:rFonts w:asciiTheme="minorHAnsi" w:hAnsiTheme="minorHAnsi" w:cs="Calibri"/>
          <w:sz w:val="22"/>
          <w:szCs w:val="22"/>
        </w:rPr>
        <w:t xml:space="preserve"> място: </w:t>
      </w:r>
      <w:r>
        <w:rPr>
          <w:rFonts w:asciiTheme="minorHAnsi" w:hAnsiTheme="minorHAnsi" w:cs="Verdana"/>
          <w:color w:val="000000"/>
          <w:sz w:val="22"/>
          <w:szCs w:val="22"/>
        </w:rPr>
        <w:t>Енергоремонт Гълъбово АД</w:t>
      </w:r>
      <w:r w:rsidRPr="00F705EB">
        <w:rPr>
          <w:rFonts w:asciiTheme="minorHAnsi" w:hAnsiTheme="minorHAnsi" w:cs="Verdana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Verdana"/>
          <w:color w:val="000000"/>
          <w:sz w:val="22"/>
          <w:szCs w:val="22"/>
        </w:rPr>
        <w:t>гр.Гълъбово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</w:t>
      </w:r>
      <w:r w:rsidRPr="00413600">
        <w:rPr>
          <w:rFonts w:asciiTheme="minorHAnsi" w:hAnsiTheme="minorHAnsi" w:cs="Calibri"/>
          <w:sz w:val="22"/>
          <w:szCs w:val="22"/>
          <w:lang w:val="ru-RU"/>
        </w:rPr>
        <w:t xml:space="preserve">с обща </w:t>
      </w:r>
      <w:proofErr w:type="spellStart"/>
      <w:r w:rsidRPr="00413600">
        <w:rPr>
          <w:rFonts w:asciiTheme="minorHAnsi" w:hAnsiTheme="minorHAnsi" w:cs="Calibri"/>
          <w:sz w:val="22"/>
          <w:szCs w:val="22"/>
          <w:lang w:val="ru-RU"/>
        </w:rPr>
        <w:t>стойност</w:t>
      </w:r>
      <w:proofErr w:type="spellEnd"/>
      <w:r w:rsidRPr="00B75C8D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 xml:space="preserve">34 400.00 </w:t>
      </w:r>
      <w:proofErr w:type="spellStart"/>
      <w:r w:rsidRPr="00413600">
        <w:rPr>
          <w:rFonts w:asciiTheme="minorHAnsi" w:hAnsiTheme="minorHAnsi" w:cs="Calibri"/>
          <w:sz w:val="22"/>
          <w:szCs w:val="22"/>
          <w:lang w:val="ru-RU"/>
        </w:rPr>
        <w:t>лв</w:t>
      </w:r>
      <w:proofErr w:type="spellEnd"/>
      <w:r w:rsidRPr="00413600">
        <w:rPr>
          <w:rFonts w:asciiTheme="minorHAnsi" w:hAnsiTheme="minorHAnsi" w:cs="Calibri"/>
          <w:sz w:val="22"/>
          <w:szCs w:val="22"/>
          <w:lang w:val="ru-RU"/>
        </w:rPr>
        <w:t>. без ДДС</w:t>
      </w:r>
    </w:p>
    <w:p w:rsidR="009D6729" w:rsidRPr="00413600" w:rsidRDefault="009D6729" w:rsidP="009D6729">
      <w:pPr>
        <w:pStyle w:val="BodyText"/>
        <w:ind w:firstLine="360"/>
        <w:rPr>
          <w:rFonts w:asciiTheme="minorHAnsi" w:hAnsiTheme="minorHAnsi" w:cs="Calibri"/>
          <w:sz w:val="22"/>
          <w:szCs w:val="22"/>
          <w:lang w:val="ru-RU"/>
        </w:rPr>
      </w:pPr>
    </w:p>
    <w:p w:rsidR="00084464" w:rsidRPr="00413600" w:rsidRDefault="00084464" w:rsidP="00084464">
      <w:pPr>
        <w:pStyle w:val="BodyText"/>
        <w:ind w:firstLine="360"/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</w:pPr>
      <w:proofErr w:type="spellStart"/>
      <w:r w:rsidRPr="00413600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Настоящият</w:t>
      </w:r>
      <w:proofErr w:type="spellEnd"/>
      <w:r w:rsidRPr="00413600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доклад</w:t>
      </w:r>
      <w:r w:rsidRPr="00413600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413600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413600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съставен</w:t>
      </w:r>
      <w:proofErr w:type="spellEnd"/>
      <w:r w:rsidRPr="00413600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на </w:t>
      </w:r>
      <w:r w:rsidR="00431314" w:rsidRPr="00431314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11.</w:t>
      </w:r>
      <w:r w:rsidR="00431314"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  <w:t>05</w:t>
      </w:r>
      <w:bookmarkStart w:id="0" w:name="_GoBack"/>
      <w:bookmarkEnd w:id="0"/>
      <w:r w:rsidRPr="00413600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.201</w:t>
      </w:r>
      <w:r w:rsidR="0069221C" w:rsidRPr="0069221C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7</w:t>
      </w:r>
      <w:r w:rsidRPr="00413600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г</w:t>
      </w:r>
      <w:r w:rsidRPr="0041360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413600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и цялата документация в процедурата се предава на Възложителя за вземане на решение </w:t>
      </w:r>
      <w:r w:rsidRPr="00413600">
        <w:rPr>
          <w:rFonts w:asciiTheme="minorHAnsi" w:hAnsiTheme="minorHAnsi" w:cs="Calibri"/>
          <w:color w:val="000000"/>
          <w:sz w:val="22"/>
          <w:szCs w:val="22"/>
        </w:rPr>
        <w:t>по чл.9</w:t>
      </w:r>
      <w:r w:rsidR="00B75C8D">
        <w:rPr>
          <w:rFonts w:asciiTheme="minorHAnsi" w:hAnsiTheme="minorHAnsi" w:cs="Calibri"/>
          <w:color w:val="000000"/>
          <w:sz w:val="22"/>
          <w:szCs w:val="22"/>
        </w:rPr>
        <w:t>1</w:t>
      </w:r>
      <w:r w:rsidRPr="00413600">
        <w:rPr>
          <w:rFonts w:asciiTheme="minorHAnsi" w:hAnsiTheme="minorHAnsi" w:cs="Calibri"/>
          <w:color w:val="000000"/>
          <w:sz w:val="22"/>
          <w:szCs w:val="22"/>
        </w:rPr>
        <w:t>, ал.</w:t>
      </w:r>
      <w:r w:rsidR="00B75C8D">
        <w:rPr>
          <w:rFonts w:asciiTheme="minorHAnsi" w:hAnsiTheme="minorHAnsi" w:cs="Calibri"/>
          <w:color w:val="000000"/>
          <w:sz w:val="22"/>
          <w:szCs w:val="22"/>
        </w:rPr>
        <w:t>3</w:t>
      </w:r>
      <w:r w:rsidRPr="00413600">
        <w:rPr>
          <w:rFonts w:asciiTheme="minorHAnsi" w:hAnsiTheme="minorHAnsi" w:cs="Calibri"/>
          <w:color w:val="000000"/>
          <w:sz w:val="22"/>
          <w:szCs w:val="22"/>
        </w:rPr>
        <w:t xml:space="preserve"> от ЗОП.</w:t>
      </w:r>
    </w:p>
    <w:p w:rsidR="00084464" w:rsidRPr="00B75C8D" w:rsidRDefault="00084464" w:rsidP="00A969D6">
      <w:pPr>
        <w:pStyle w:val="BodyTextIndent"/>
        <w:tabs>
          <w:tab w:val="num" w:pos="851"/>
        </w:tabs>
        <w:ind w:left="0" w:firstLine="0"/>
        <w:rPr>
          <w:rFonts w:asciiTheme="minorHAnsi" w:hAnsiTheme="minorHAnsi" w:cs="Calibri"/>
          <w:b/>
          <w:sz w:val="22"/>
          <w:szCs w:val="22"/>
          <w:u w:val="single"/>
          <w:lang w:val="ru-RU"/>
        </w:rPr>
      </w:pPr>
    </w:p>
    <w:p w:rsidR="003B789D" w:rsidRDefault="003B789D" w:rsidP="00A969D6">
      <w:pPr>
        <w:pStyle w:val="BodyTextIndent"/>
        <w:tabs>
          <w:tab w:val="num" w:pos="851"/>
        </w:tabs>
        <w:ind w:left="0" w:firstLine="0"/>
        <w:rPr>
          <w:rFonts w:asciiTheme="minorHAnsi" w:hAnsiTheme="minorHAnsi" w:cs="Calibri"/>
          <w:b/>
          <w:sz w:val="22"/>
          <w:szCs w:val="22"/>
          <w:u w:val="single"/>
          <w:lang w:val="ru-RU"/>
        </w:rPr>
      </w:pPr>
    </w:p>
    <w:p w:rsidR="00AC036F" w:rsidRDefault="00AC036F" w:rsidP="00A969D6">
      <w:pPr>
        <w:pStyle w:val="BodyTextIndent"/>
        <w:tabs>
          <w:tab w:val="num" w:pos="851"/>
        </w:tabs>
        <w:ind w:left="0" w:firstLine="0"/>
        <w:rPr>
          <w:rFonts w:asciiTheme="minorHAnsi" w:hAnsiTheme="minorHAnsi" w:cs="Calibri"/>
          <w:b/>
          <w:sz w:val="22"/>
          <w:szCs w:val="22"/>
          <w:u w:val="single"/>
          <w:lang w:val="ru-RU"/>
        </w:rPr>
      </w:pPr>
    </w:p>
    <w:p w:rsidR="00AC036F" w:rsidRPr="00B75C8D" w:rsidRDefault="00AC036F" w:rsidP="00A969D6">
      <w:pPr>
        <w:pStyle w:val="BodyTextIndent"/>
        <w:tabs>
          <w:tab w:val="num" w:pos="851"/>
        </w:tabs>
        <w:ind w:left="0" w:firstLine="0"/>
        <w:rPr>
          <w:rFonts w:asciiTheme="minorHAnsi" w:hAnsiTheme="minorHAnsi" w:cs="Calibri"/>
          <w:b/>
          <w:sz w:val="22"/>
          <w:szCs w:val="22"/>
          <w:u w:val="single"/>
          <w:lang w:val="ru-RU"/>
        </w:rPr>
      </w:pPr>
    </w:p>
    <w:p w:rsidR="008F3984" w:rsidRPr="00B75C8D" w:rsidRDefault="008F3984" w:rsidP="00084464">
      <w:pPr>
        <w:pStyle w:val="BodyTextIndent"/>
        <w:tabs>
          <w:tab w:val="num" w:pos="851"/>
        </w:tabs>
        <w:ind w:left="0"/>
        <w:rPr>
          <w:rFonts w:asciiTheme="minorHAnsi" w:hAnsiTheme="minorHAnsi" w:cs="Calibri"/>
          <w:b/>
          <w:sz w:val="22"/>
          <w:szCs w:val="22"/>
          <w:u w:val="single"/>
          <w:lang w:val="ru-RU"/>
        </w:rPr>
      </w:pPr>
    </w:p>
    <w:p w:rsidR="003479F4" w:rsidRPr="00431314" w:rsidRDefault="00085A71" w:rsidP="003479F4">
      <w:pPr>
        <w:pStyle w:val="BodyTextIndent"/>
        <w:tabs>
          <w:tab w:val="num" w:pos="851"/>
        </w:tabs>
        <w:ind w:left="0" w:firstLine="0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tab/>
      </w:r>
      <w:r w:rsidR="003479F4" w:rsidRPr="00A72BFC">
        <w:rPr>
          <w:rFonts w:ascii="Calibri" w:hAnsi="Calibri" w:cs="Calibri"/>
          <w:sz w:val="22"/>
          <w:szCs w:val="22"/>
          <w:u w:val="single"/>
        </w:rPr>
        <w:t>Председател</w:t>
      </w:r>
      <w:r w:rsidR="003479F4" w:rsidRPr="00A72BFC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___________________</w:t>
      </w:r>
      <w:r w:rsidR="00431314">
        <w:rPr>
          <w:rFonts w:ascii="Calibri" w:hAnsi="Calibri" w:cs="Calibri"/>
          <w:sz w:val="22"/>
          <w:szCs w:val="22"/>
          <w:lang w:val="en-US"/>
        </w:rPr>
        <w:t>*</w:t>
      </w:r>
    </w:p>
    <w:p w:rsidR="003479F4" w:rsidRPr="00A72BFC" w:rsidRDefault="003479F4" w:rsidP="003479F4">
      <w:pPr>
        <w:pStyle w:val="BodyTextIndent"/>
        <w:tabs>
          <w:tab w:val="num" w:pos="851"/>
        </w:tabs>
        <w:ind w:left="0" w:firstLine="0"/>
        <w:rPr>
          <w:rFonts w:ascii="Calibri" w:hAnsi="Calibri" w:cs="Calibri"/>
          <w:sz w:val="22"/>
          <w:szCs w:val="22"/>
        </w:rPr>
      </w:pPr>
      <w:r w:rsidRPr="00A72BFC">
        <w:rPr>
          <w:rFonts w:ascii="Calibri" w:hAnsi="Calibri" w:cs="Calibri"/>
          <w:sz w:val="22"/>
          <w:szCs w:val="22"/>
        </w:rPr>
        <w:tab/>
      </w:r>
      <w:r w:rsidRPr="00A72BFC">
        <w:rPr>
          <w:rFonts w:ascii="Calibri" w:hAnsi="Calibri" w:cs="Calibri"/>
          <w:sz w:val="22"/>
          <w:szCs w:val="22"/>
        </w:rPr>
        <w:tab/>
      </w:r>
      <w:r w:rsidR="00085A71">
        <w:rPr>
          <w:rFonts w:ascii="Calibri" w:hAnsi="Calibri" w:cs="Calibri"/>
          <w:sz w:val="22"/>
          <w:szCs w:val="22"/>
        </w:rPr>
        <w:tab/>
      </w:r>
      <w:r w:rsidRPr="00A72BFC">
        <w:rPr>
          <w:rFonts w:ascii="Calibri" w:hAnsi="Calibri" w:cs="Calibri"/>
          <w:sz w:val="22"/>
          <w:szCs w:val="22"/>
        </w:rPr>
        <w:t>/</w:t>
      </w:r>
      <w:r>
        <w:rPr>
          <w:rFonts w:ascii="Calibri" w:hAnsi="Calibri" w:cs="Calibri"/>
          <w:sz w:val="22"/>
          <w:szCs w:val="22"/>
        </w:rPr>
        <w:t>Сергей Бодуров/</w:t>
      </w:r>
      <w:r w:rsidRPr="00A72BFC">
        <w:rPr>
          <w:rFonts w:ascii="Calibri" w:hAnsi="Calibri" w:cs="Calibri"/>
          <w:sz w:val="22"/>
          <w:szCs w:val="22"/>
        </w:rPr>
        <w:tab/>
      </w:r>
    </w:p>
    <w:p w:rsidR="00AC036F" w:rsidRDefault="00AC036F" w:rsidP="008F3984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AC036F" w:rsidRDefault="00AC036F" w:rsidP="008F3984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3479F4" w:rsidRPr="00A72BFC" w:rsidRDefault="003479F4" w:rsidP="00085A71">
      <w:pPr>
        <w:ind w:firstLine="708"/>
        <w:outlineLvl w:val="0"/>
        <w:rPr>
          <w:rFonts w:ascii="Calibri" w:hAnsi="Calibri" w:cs="Calibri"/>
          <w:sz w:val="22"/>
          <w:szCs w:val="22"/>
          <w:u w:val="single"/>
        </w:rPr>
      </w:pPr>
      <w:r w:rsidRPr="00A72BFC">
        <w:rPr>
          <w:rFonts w:ascii="Calibri" w:hAnsi="Calibri" w:cs="Calibri"/>
          <w:sz w:val="22"/>
          <w:szCs w:val="22"/>
          <w:u w:val="single"/>
        </w:rPr>
        <w:t>Членове на комисията:</w:t>
      </w:r>
    </w:p>
    <w:p w:rsidR="003479F4" w:rsidRDefault="003479F4" w:rsidP="003479F4">
      <w:pPr>
        <w:outlineLvl w:val="0"/>
        <w:rPr>
          <w:rFonts w:ascii="Calibri" w:hAnsi="Calibri" w:cs="Calibri"/>
          <w:b/>
          <w:sz w:val="22"/>
          <w:szCs w:val="22"/>
        </w:rPr>
      </w:pPr>
    </w:p>
    <w:p w:rsidR="00D13E1A" w:rsidRDefault="00D13E1A" w:rsidP="003479F4">
      <w:pPr>
        <w:ind w:firstLine="720"/>
        <w:jc w:val="both"/>
        <w:rPr>
          <w:rFonts w:ascii="Calibri" w:hAnsi="Calibri" w:cs="Calibri"/>
          <w:sz w:val="22"/>
          <w:szCs w:val="22"/>
        </w:rPr>
      </w:pPr>
    </w:p>
    <w:p w:rsidR="00AC036F" w:rsidRPr="008E5339" w:rsidRDefault="00AC036F" w:rsidP="00AC036F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:rsidR="00AC036F" w:rsidRPr="00BF6CC9" w:rsidRDefault="00AC036F" w:rsidP="00AC036F">
      <w:pPr>
        <w:ind w:firstLine="708"/>
        <w:jc w:val="both"/>
        <w:rPr>
          <w:rFonts w:ascii="Calibri" w:hAnsi="Calibri"/>
          <w:sz w:val="22"/>
          <w:szCs w:val="22"/>
        </w:rPr>
      </w:pPr>
      <w:r w:rsidRPr="00BF6CC9">
        <w:rPr>
          <w:rFonts w:ascii="Calibri" w:hAnsi="Calibri"/>
          <w:sz w:val="22"/>
          <w:szCs w:val="22"/>
        </w:rPr>
        <w:t>1</w:t>
      </w:r>
      <w:r w:rsidRPr="00C31592">
        <w:rPr>
          <w:rFonts w:ascii="Calibri" w:hAnsi="Calibri"/>
          <w:sz w:val="22"/>
          <w:szCs w:val="22"/>
          <w:lang w:val="ru-RU"/>
        </w:rPr>
        <w:t xml:space="preserve"> ______________</w:t>
      </w:r>
      <w:r w:rsidR="00431314">
        <w:rPr>
          <w:rFonts w:ascii="Calibri" w:hAnsi="Calibri"/>
          <w:sz w:val="22"/>
          <w:szCs w:val="22"/>
          <w:lang w:val="en-US"/>
        </w:rPr>
        <w:t>*</w:t>
      </w:r>
      <w:r w:rsidRPr="00BF6CC9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BF6CC9">
        <w:rPr>
          <w:rFonts w:ascii="Calibri" w:hAnsi="Calibri"/>
          <w:sz w:val="22"/>
          <w:szCs w:val="22"/>
        </w:rPr>
        <w:t>2</w:t>
      </w:r>
      <w:r w:rsidRPr="00C31592">
        <w:rPr>
          <w:rFonts w:ascii="Calibri" w:hAnsi="Calibri"/>
          <w:sz w:val="22"/>
          <w:szCs w:val="22"/>
          <w:lang w:val="ru-RU"/>
        </w:rPr>
        <w:t xml:space="preserve"> ______________</w:t>
      </w:r>
      <w:r w:rsidR="00431314">
        <w:rPr>
          <w:rFonts w:ascii="Calibri" w:hAnsi="Calibri"/>
          <w:sz w:val="22"/>
          <w:szCs w:val="22"/>
          <w:lang w:val="en-US"/>
        </w:rPr>
        <w:t>*</w:t>
      </w:r>
      <w:r w:rsidRPr="00BF6CC9">
        <w:rPr>
          <w:rFonts w:ascii="Calibri" w:hAnsi="Calibri"/>
          <w:sz w:val="22"/>
          <w:szCs w:val="22"/>
        </w:rPr>
        <w:t xml:space="preserve"> </w:t>
      </w:r>
    </w:p>
    <w:p w:rsidR="00AC036F" w:rsidRDefault="00AC036F" w:rsidP="00AC036F">
      <w:pPr>
        <w:ind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/Николина Динева</w:t>
      </w:r>
      <w:r w:rsidRPr="00BF6CC9">
        <w:rPr>
          <w:rFonts w:ascii="Calibri" w:hAnsi="Calibri"/>
          <w:sz w:val="22"/>
          <w:szCs w:val="22"/>
        </w:rPr>
        <w:t>/</w:t>
      </w:r>
      <w:r w:rsidRPr="00BF6CC9"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 w:rsidRPr="00BF6CC9">
        <w:rPr>
          <w:rFonts w:ascii="Calibri" w:hAnsi="Calibri"/>
          <w:sz w:val="22"/>
          <w:szCs w:val="22"/>
        </w:rPr>
        <w:t>/</w:t>
      </w:r>
      <w:proofErr w:type="spellStart"/>
      <w:r>
        <w:rPr>
          <w:rFonts w:ascii="Calibri" w:hAnsi="Calibri" w:cs="Calibri"/>
          <w:color w:val="000000"/>
          <w:sz w:val="22"/>
          <w:szCs w:val="22"/>
          <w:lang w:val="ru-RU"/>
        </w:rPr>
        <w:t>Митко</w:t>
      </w:r>
      <w:proofErr w:type="spellEnd"/>
      <w:r>
        <w:rPr>
          <w:rFonts w:ascii="Calibri" w:hAnsi="Calibri" w:cs="Calibri"/>
          <w:color w:val="000000"/>
          <w:sz w:val="22"/>
          <w:szCs w:val="22"/>
          <w:lang w:val="ru-RU"/>
        </w:rPr>
        <w:t xml:space="preserve"> Димитров</w:t>
      </w:r>
      <w:r>
        <w:rPr>
          <w:rFonts w:ascii="Calibri" w:hAnsi="Calibri"/>
          <w:sz w:val="22"/>
          <w:szCs w:val="22"/>
        </w:rPr>
        <w:t>/</w:t>
      </w:r>
    </w:p>
    <w:p w:rsidR="00AC036F" w:rsidRDefault="00AC036F" w:rsidP="00AC036F">
      <w:pPr>
        <w:jc w:val="both"/>
        <w:rPr>
          <w:rFonts w:ascii="Calibri" w:hAnsi="Calibri"/>
          <w:sz w:val="22"/>
          <w:szCs w:val="22"/>
        </w:rPr>
      </w:pPr>
    </w:p>
    <w:p w:rsidR="00AC036F" w:rsidRDefault="00AC036F" w:rsidP="00AC036F">
      <w:pPr>
        <w:jc w:val="both"/>
        <w:rPr>
          <w:rFonts w:ascii="Calibri" w:hAnsi="Calibri"/>
          <w:sz w:val="22"/>
          <w:szCs w:val="22"/>
        </w:rPr>
      </w:pPr>
    </w:p>
    <w:p w:rsidR="00AC036F" w:rsidRDefault="00AC036F" w:rsidP="00AC036F">
      <w:pPr>
        <w:jc w:val="both"/>
        <w:rPr>
          <w:rFonts w:ascii="Calibri" w:hAnsi="Calibri"/>
          <w:sz w:val="22"/>
          <w:szCs w:val="22"/>
        </w:rPr>
      </w:pPr>
    </w:p>
    <w:p w:rsidR="00AC036F" w:rsidRDefault="00AC036F" w:rsidP="00AC036F">
      <w:pPr>
        <w:jc w:val="both"/>
        <w:rPr>
          <w:rFonts w:ascii="Calibri" w:hAnsi="Calibri"/>
          <w:sz w:val="22"/>
          <w:szCs w:val="22"/>
        </w:rPr>
      </w:pPr>
    </w:p>
    <w:p w:rsidR="00AC036F" w:rsidRPr="00431314" w:rsidRDefault="00AC036F" w:rsidP="00AC036F">
      <w:pPr>
        <w:ind w:firstLine="708"/>
        <w:jc w:val="both"/>
        <w:rPr>
          <w:rFonts w:ascii="Calibri" w:hAnsi="Calibri"/>
          <w:sz w:val="22"/>
          <w:szCs w:val="22"/>
          <w:lang w:val="en-US"/>
        </w:rPr>
      </w:pPr>
      <w:r w:rsidRPr="00BF6CC9">
        <w:rPr>
          <w:rFonts w:ascii="Calibri" w:hAnsi="Calibri"/>
          <w:sz w:val="22"/>
          <w:szCs w:val="22"/>
        </w:rPr>
        <w:t>3</w:t>
      </w:r>
      <w:r w:rsidRPr="00C31592">
        <w:rPr>
          <w:rFonts w:ascii="Calibri" w:hAnsi="Calibri"/>
          <w:sz w:val="22"/>
          <w:szCs w:val="22"/>
          <w:lang w:val="ru-RU"/>
        </w:rPr>
        <w:t xml:space="preserve"> ______________</w:t>
      </w:r>
      <w:r w:rsidR="00431314">
        <w:rPr>
          <w:rFonts w:ascii="Calibri" w:hAnsi="Calibri"/>
          <w:sz w:val="22"/>
          <w:szCs w:val="22"/>
          <w:lang w:val="en-US"/>
        </w:rPr>
        <w:t>*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BF6CC9">
        <w:rPr>
          <w:rFonts w:ascii="Calibri" w:hAnsi="Calibri"/>
          <w:sz w:val="22"/>
          <w:szCs w:val="22"/>
        </w:rPr>
        <w:t>4</w:t>
      </w:r>
      <w:r w:rsidRPr="00C31592">
        <w:rPr>
          <w:rFonts w:ascii="Calibri" w:hAnsi="Calibri"/>
          <w:sz w:val="22"/>
          <w:szCs w:val="22"/>
          <w:lang w:val="ru-RU"/>
        </w:rPr>
        <w:t xml:space="preserve"> ______________</w:t>
      </w:r>
      <w:r w:rsidR="00431314">
        <w:rPr>
          <w:rFonts w:ascii="Calibri" w:hAnsi="Calibri"/>
          <w:sz w:val="22"/>
          <w:szCs w:val="22"/>
          <w:lang w:val="en-US"/>
        </w:rPr>
        <w:t>*</w:t>
      </w:r>
    </w:p>
    <w:p w:rsidR="00AC036F" w:rsidRDefault="00AC036F" w:rsidP="00AC036F">
      <w:pPr>
        <w:ind w:firstLine="708"/>
        <w:jc w:val="both"/>
        <w:rPr>
          <w:rFonts w:ascii="Calibri" w:hAnsi="Calibri"/>
          <w:sz w:val="22"/>
          <w:szCs w:val="22"/>
        </w:rPr>
      </w:pPr>
      <w:r w:rsidRPr="00BF6CC9">
        <w:rPr>
          <w:rFonts w:ascii="Calibri" w:hAnsi="Calibri"/>
          <w:sz w:val="22"/>
          <w:szCs w:val="22"/>
        </w:rPr>
        <w:t>/</w:t>
      </w:r>
      <w:r>
        <w:rPr>
          <w:rFonts w:ascii="Calibri" w:hAnsi="Calibri" w:cs="Calibri"/>
          <w:color w:val="000000"/>
          <w:sz w:val="22"/>
          <w:szCs w:val="22"/>
        </w:rPr>
        <w:t>Иван Димитров</w:t>
      </w:r>
      <w:r w:rsidRPr="00BF6CC9">
        <w:rPr>
          <w:rFonts w:ascii="Calibri" w:hAnsi="Calibri"/>
          <w:sz w:val="22"/>
          <w:szCs w:val="22"/>
        </w:rPr>
        <w:t>/</w:t>
      </w:r>
      <w:r w:rsidRPr="00BF6CC9">
        <w:rPr>
          <w:rFonts w:ascii="Calibri" w:hAnsi="Calibri"/>
          <w:sz w:val="22"/>
          <w:szCs w:val="22"/>
        </w:rPr>
        <w:tab/>
      </w:r>
      <w:r w:rsidRPr="00BF6CC9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BF6CC9">
        <w:rPr>
          <w:rFonts w:ascii="Calibri" w:hAnsi="Calibri"/>
          <w:sz w:val="22"/>
          <w:szCs w:val="22"/>
        </w:rPr>
        <w:t>/</w:t>
      </w:r>
      <w:r>
        <w:rPr>
          <w:rFonts w:ascii="Calibri" w:hAnsi="Calibri" w:cs="Calibri"/>
          <w:color w:val="000000"/>
          <w:sz w:val="22"/>
          <w:szCs w:val="22"/>
        </w:rPr>
        <w:t>Ивайло Тенев</w:t>
      </w:r>
      <w:r w:rsidRPr="00BF6CC9">
        <w:rPr>
          <w:rFonts w:ascii="Calibri" w:hAnsi="Calibri"/>
          <w:sz w:val="22"/>
          <w:szCs w:val="22"/>
        </w:rPr>
        <w:t>/</w:t>
      </w:r>
    </w:p>
    <w:p w:rsidR="00431314" w:rsidRDefault="00431314" w:rsidP="00AC036F">
      <w:pPr>
        <w:ind w:firstLine="708"/>
        <w:jc w:val="both"/>
        <w:rPr>
          <w:rFonts w:ascii="Calibri" w:hAnsi="Calibri"/>
          <w:sz w:val="22"/>
          <w:szCs w:val="22"/>
        </w:rPr>
      </w:pPr>
    </w:p>
    <w:p w:rsidR="00431314" w:rsidRPr="00431314" w:rsidRDefault="00431314" w:rsidP="00431314">
      <w:pPr>
        <w:jc w:val="both"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  <w:lang w:eastAsia="en-GB"/>
        </w:rPr>
        <w:t>*Заличена информация на основание чл</w:t>
      </w:r>
      <w:r>
        <w:rPr>
          <w:rFonts w:ascii="Calibri" w:hAnsi="Calibri" w:cs="Calibri"/>
          <w:sz w:val="22"/>
          <w:szCs w:val="22"/>
          <w:lang w:eastAsia="en-GB"/>
        </w:rPr>
        <w:t>.</w:t>
      </w:r>
      <w:r>
        <w:rPr>
          <w:rFonts w:ascii="Calibri" w:hAnsi="Calibri" w:cs="Calibri"/>
          <w:sz w:val="22"/>
          <w:szCs w:val="22"/>
          <w:lang w:eastAsia="en-GB"/>
        </w:rPr>
        <w:t>2 от ЗЗЛД</w:t>
      </w:r>
    </w:p>
    <w:p w:rsidR="0093329C" w:rsidRDefault="0093329C" w:rsidP="00D13E1A">
      <w:pPr>
        <w:ind w:left="2112" w:firstLine="720"/>
        <w:jc w:val="both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br w:type="page"/>
      </w:r>
    </w:p>
    <w:p w:rsidR="00673E38" w:rsidRDefault="00673E38" w:rsidP="00C542F3">
      <w:pPr>
        <w:rPr>
          <w:rFonts w:asciiTheme="minorHAnsi" w:hAnsiTheme="minorHAnsi" w:cs="Calibri"/>
          <w:b/>
          <w:sz w:val="22"/>
          <w:szCs w:val="22"/>
        </w:rPr>
      </w:pPr>
    </w:p>
    <w:p w:rsidR="00DE755F" w:rsidRPr="003B6681" w:rsidRDefault="00DE755F" w:rsidP="003B6681">
      <w:pPr>
        <w:pStyle w:val="Title"/>
        <w:outlineLvl w:val="0"/>
        <w:rPr>
          <w:rFonts w:asciiTheme="minorHAnsi" w:hAnsiTheme="minorHAnsi" w:cs="Calibri"/>
          <w:sz w:val="28"/>
          <w:szCs w:val="28"/>
        </w:rPr>
      </w:pPr>
      <w:r w:rsidRPr="003B6681">
        <w:rPr>
          <w:rFonts w:asciiTheme="minorHAnsi" w:hAnsiTheme="minorHAnsi" w:cs="Calibri"/>
          <w:sz w:val="28"/>
          <w:szCs w:val="28"/>
        </w:rPr>
        <w:t>Р Е Ш Е Н И Е</w:t>
      </w:r>
    </w:p>
    <w:p w:rsidR="00DE755F" w:rsidRPr="00413600" w:rsidRDefault="00DE755F" w:rsidP="00DE755F">
      <w:pPr>
        <w:rPr>
          <w:rFonts w:asciiTheme="minorHAnsi" w:hAnsiTheme="minorHAnsi" w:cs="Calibri"/>
          <w:b/>
          <w:sz w:val="22"/>
          <w:szCs w:val="22"/>
        </w:rPr>
      </w:pPr>
    </w:p>
    <w:p w:rsidR="00DE755F" w:rsidRPr="00413600" w:rsidRDefault="00DE755F" w:rsidP="00DE755F">
      <w:pPr>
        <w:jc w:val="center"/>
        <w:rPr>
          <w:rFonts w:asciiTheme="minorHAnsi" w:hAnsiTheme="minorHAnsi" w:cs="Calibri"/>
          <w:sz w:val="22"/>
          <w:szCs w:val="22"/>
          <w:lang w:val="ru-RU"/>
        </w:rPr>
      </w:pPr>
      <w:r w:rsidRPr="00413600">
        <w:rPr>
          <w:rFonts w:asciiTheme="minorHAnsi" w:hAnsiTheme="minorHAnsi" w:cs="Calibri"/>
          <w:sz w:val="22"/>
          <w:szCs w:val="22"/>
          <w:lang w:val="ru-RU"/>
        </w:rPr>
        <w:t>№</w:t>
      </w:r>
      <w:r w:rsidR="00431314" w:rsidRPr="00431314">
        <w:rPr>
          <w:rFonts w:asciiTheme="minorHAnsi" w:hAnsiTheme="minorHAnsi" w:cs="Calibri"/>
          <w:sz w:val="22"/>
          <w:szCs w:val="22"/>
          <w:lang w:val="ru-RU"/>
        </w:rPr>
        <w:t>228</w:t>
      </w:r>
      <w:r w:rsidRPr="00413600">
        <w:rPr>
          <w:rFonts w:asciiTheme="minorHAnsi" w:hAnsiTheme="minorHAnsi" w:cs="Calibri"/>
          <w:sz w:val="22"/>
          <w:szCs w:val="22"/>
          <w:lang w:val="ru-RU"/>
        </w:rPr>
        <w:t xml:space="preserve">/ </w:t>
      </w:r>
      <w:r w:rsidR="00431314" w:rsidRPr="00431314">
        <w:rPr>
          <w:rFonts w:asciiTheme="minorHAnsi" w:hAnsiTheme="minorHAnsi" w:cs="Calibri"/>
          <w:sz w:val="22"/>
          <w:szCs w:val="22"/>
          <w:lang w:val="ru-RU"/>
        </w:rPr>
        <w:t>11.</w:t>
      </w:r>
      <w:r w:rsidR="00431314">
        <w:rPr>
          <w:rFonts w:asciiTheme="minorHAnsi" w:hAnsiTheme="minorHAnsi" w:cs="Calibri"/>
          <w:sz w:val="22"/>
          <w:szCs w:val="22"/>
          <w:lang w:val="en-US"/>
        </w:rPr>
        <w:t>05</w:t>
      </w:r>
      <w:r w:rsidRPr="00413600">
        <w:rPr>
          <w:rFonts w:asciiTheme="minorHAnsi" w:hAnsiTheme="minorHAnsi" w:cs="Calibri"/>
          <w:sz w:val="22"/>
          <w:szCs w:val="22"/>
          <w:lang w:val="ru-RU"/>
        </w:rPr>
        <w:t>.201</w:t>
      </w:r>
      <w:r w:rsidR="0069221C" w:rsidRPr="004C0D90">
        <w:rPr>
          <w:rFonts w:asciiTheme="minorHAnsi" w:hAnsiTheme="minorHAnsi" w:cs="Calibri"/>
          <w:sz w:val="22"/>
          <w:szCs w:val="22"/>
          <w:lang w:val="ru-RU"/>
        </w:rPr>
        <w:t>7</w:t>
      </w:r>
      <w:r w:rsidRPr="00413600">
        <w:rPr>
          <w:rFonts w:asciiTheme="minorHAnsi" w:hAnsiTheme="minorHAnsi" w:cs="Calibri"/>
          <w:sz w:val="22"/>
          <w:szCs w:val="22"/>
        </w:rPr>
        <w:t xml:space="preserve"> </w:t>
      </w:r>
      <w:r w:rsidRPr="00413600">
        <w:rPr>
          <w:rFonts w:asciiTheme="minorHAnsi" w:hAnsiTheme="minorHAnsi" w:cs="Calibri"/>
          <w:sz w:val="22"/>
          <w:szCs w:val="22"/>
          <w:lang w:val="ru-RU"/>
        </w:rPr>
        <w:t>г.</w:t>
      </w:r>
    </w:p>
    <w:p w:rsidR="00DE755F" w:rsidRPr="00413600" w:rsidRDefault="00DE755F" w:rsidP="00DE755F">
      <w:pPr>
        <w:jc w:val="center"/>
        <w:rPr>
          <w:rFonts w:asciiTheme="minorHAnsi" w:hAnsiTheme="minorHAnsi" w:cs="Calibri"/>
          <w:sz w:val="22"/>
          <w:szCs w:val="22"/>
          <w:lang w:val="ru-RU"/>
        </w:rPr>
      </w:pPr>
    </w:p>
    <w:p w:rsidR="00DE755F" w:rsidRPr="00413600" w:rsidRDefault="00DE755F" w:rsidP="00DE755F">
      <w:pPr>
        <w:jc w:val="center"/>
        <w:rPr>
          <w:rFonts w:asciiTheme="minorHAnsi" w:hAnsiTheme="minorHAnsi" w:cs="Calibri"/>
          <w:sz w:val="22"/>
          <w:szCs w:val="22"/>
        </w:rPr>
      </w:pPr>
      <w:r w:rsidRPr="00413600">
        <w:rPr>
          <w:rFonts w:asciiTheme="minorHAnsi" w:hAnsiTheme="minorHAnsi" w:cs="Calibri"/>
          <w:sz w:val="22"/>
          <w:szCs w:val="22"/>
        </w:rPr>
        <w:t>за обявяване класирането на участниците и участника, определен за изпълнител</w:t>
      </w:r>
    </w:p>
    <w:p w:rsidR="00DE755F" w:rsidRPr="00413600" w:rsidRDefault="00DE755F" w:rsidP="00DE755F">
      <w:pPr>
        <w:jc w:val="center"/>
        <w:rPr>
          <w:rFonts w:asciiTheme="minorHAnsi" w:hAnsiTheme="minorHAnsi" w:cs="Calibri"/>
          <w:sz w:val="22"/>
          <w:szCs w:val="22"/>
        </w:rPr>
      </w:pPr>
    </w:p>
    <w:p w:rsidR="00DE755F" w:rsidRPr="00413600" w:rsidRDefault="00DE755F" w:rsidP="00DE755F">
      <w:pPr>
        <w:jc w:val="center"/>
        <w:rPr>
          <w:rFonts w:asciiTheme="minorHAnsi" w:hAnsiTheme="minorHAnsi" w:cs="Calibri"/>
          <w:sz w:val="22"/>
          <w:szCs w:val="22"/>
        </w:rPr>
      </w:pPr>
    </w:p>
    <w:p w:rsidR="00DE755F" w:rsidRPr="003C1CE2" w:rsidRDefault="00DE755F" w:rsidP="0027424A">
      <w:pPr>
        <w:ind w:right="6"/>
        <w:jc w:val="both"/>
        <w:rPr>
          <w:rFonts w:asciiTheme="minorHAnsi" w:hAnsiTheme="minorHAnsi" w:cs="Calibri"/>
          <w:sz w:val="22"/>
          <w:szCs w:val="22"/>
        </w:rPr>
      </w:pPr>
      <w:r w:rsidRPr="00413600">
        <w:rPr>
          <w:rFonts w:asciiTheme="minorHAnsi" w:hAnsiTheme="minorHAnsi" w:cs="Calibri"/>
          <w:sz w:val="22"/>
          <w:szCs w:val="22"/>
          <w:lang w:val="ru-RU"/>
        </w:rPr>
        <w:tab/>
        <w:t>На основание чл.</w:t>
      </w:r>
      <w:r w:rsidR="002A5164" w:rsidRPr="00413600">
        <w:rPr>
          <w:rFonts w:asciiTheme="minorHAnsi" w:hAnsiTheme="minorHAnsi" w:cs="Calibri"/>
          <w:sz w:val="22"/>
          <w:szCs w:val="22"/>
        </w:rPr>
        <w:t>9</w:t>
      </w:r>
      <w:r w:rsidR="00B75C8D">
        <w:rPr>
          <w:rFonts w:asciiTheme="minorHAnsi" w:hAnsiTheme="minorHAnsi" w:cs="Calibri"/>
          <w:sz w:val="22"/>
          <w:szCs w:val="22"/>
        </w:rPr>
        <w:t>1</w:t>
      </w:r>
      <w:r w:rsidRPr="00413600">
        <w:rPr>
          <w:rFonts w:asciiTheme="minorHAnsi" w:hAnsiTheme="minorHAnsi" w:cs="Calibri"/>
          <w:sz w:val="22"/>
          <w:szCs w:val="22"/>
        </w:rPr>
        <w:t>,</w:t>
      </w:r>
      <w:r w:rsidRPr="00413600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r w:rsidRPr="00413600">
        <w:rPr>
          <w:rFonts w:asciiTheme="minorHAnsi" w:hAnsiTheme="minorHAnsi" w:cs="Calibri"/>
          <w:sz w:val="22"/>
          <w:szCs w:val="22"/>
        </w:rPr>
        <w:t>ал.</w:t>
      </w:r>
      <w:r w:rsidR="00B75C8D">
        <w:rPr>
          <w:rFonts w:asciiTheme="minorHAnsi" w:hAnsiTheme="minorHAnsi" w:cs="Calibri"/>
          <w:sz w:val="22"/>
          <w:szCs w:val="22"/>
        </w:rPr>
        <w:t>3</w:t>
      </w:r>
      <w:r w:rsidRPr="00413600">
        <w:rPr>
          <w:rFonts w:asciiTheme="minorHAnsi" w:hAnsiTheme="minorHAnsi" w:cs="Calibri"/>
          <w:sz w:val="22"/>
          <w:szCs w:val="22"/>
        </w:rPr>
        <w:t xml:space="preserve"> от ЗОП</w:t>
      </w:r>
      <w:r w:rsidRPr="00413600">
        <w:rPr>
          <w:rFonts w:asciiTheme="minorHAnsi" w:hAnsiTheme="minorHAnsi" w:cs="Calibri"/>
          <w:sz w:val="22"/>
          <w:szCs w:val="22"/>
          <w:lang w:val="ru-RU"/>
        </w:rPr>
        <w:t xml:space="preserve"> и </w:t>
      </w:r>
      <w:r w:rsidRPr="00413600">
        <w:rPr>
          <w:rFonts w:asciiTheme="minorHAnsi" w:hAnsiTheme="minorHAnsi" w:cs="Calibri"/>
          <w:sz w:val="22"/>
          <w:szCs w:val="22"/>
        </w:rPr>
        <w:t xml:space="preserve">доклад от </w:t>
      </w:r>
      <w:r w:rsidR="00431314" w:rsidRPr="00431314">
        <w:rPr>
          <w:rFonts w:asciiTheme="minorHAnsi" w:hAnsiTheme="minorHAnsi" w:cs="Calibri"/>
          <w:sz w:val="22"/>
          <w:szCs w:val="22"/>
          <w:lang w:val="ru-RU"/>
        </w:rPr>
        <w:t>11.05</w:t>
      </w:r>
      <w:r w:rsidRPr="00413600">
        <w:rPr>
          <w:rFonts w:asciiTheme="minorHAnsi" w:hAnsiTheme="minorHAnsi" w:cs="Calibri"/>
          <w:sz w:val="22"/>
          <w:szCs w:val="22"/>
        </w:rPr>
        <w:t>.201</w:t>
      </w:r>
      <w:r w:rsidR="0069221C" w:rsidRPr="0069221C">
        <w:rPr>
          <w:rFonts w:asciiTheme="minorHAnsi" w:hAnsiTheme="minorHAnsi" w:cs="Calibri"/>
          <w:sz w:val="22"/>
          <w:szCs w:val="22"/>
          <w:lang w:val="ru-RU"/>
        </w:rPr>
        <w:t>7</w:t>
      </w:r>
      <w:r w:rsidRPr="00413600">
        <w:rPr>
          <w:rFonts w:asciiTheme="minorHAnsi" w:hAnsiTheme="minorHAnsi" w:cs="Calibri"/>
          <w:sz w:val="22"/>
          <w:szCs w:val="22"/>
        </w:rPr>
        <w:t xml:space="preserve"> г. за резултатите от работата на комисия, назначена с Решение </w:t>
      </w:r>
      <w:r w:rsidRPr="00413600">
        <w:rPr>
          <w:rFonts w:asciiTheme="minorHAnsi" w:hAnsiTheme="minorHAnsi" w:cs="Calibri"/>
          <w:sz w:val="22"/>
          <w:szCs w:val="22"/>
          <w:lang w:val="ru-RU"/>
        </w:rPr>
        <w:t xml:space="preserve">№ </w:t>
      </w:r>
      <w:r w:rsidR="00AC036F" w:rsidRPr="00AC036F">
        <w:rPr>
          <w:rFonts w:ascii="Calibri" w:hAnsi="Calibri"/>
          <w:sz w:val="22"/>
          <w:szCs w:val="22"/>
          <w:lang w:val="ru-RU"/>
        </w:rPr>
        <w:t>31</w:t>
      </w:r>
      <w:r w:rsidR="009C1E11" w:rsidRPr="004C476F">
        <w:rPr>
          <w:rFonts w:ascii="Calibri" w:hAnsi="Calibri"/>
          <w:sz w:val="22"/>
          <w:szCs w:val="22"/>
          <w:lang w:val="ru-RU"/>
        </w:rPr>
        <w:t>/</w:t>
      </w:r>
      <w:r w:rsidR="00AC036F" w:rsidRPr="00AC036F">
        <w:rPr>
          <w:rFonts w:ascii="Calibri" w:hAnsi="Calibri"/>
          <w:sz w:val="22"/>
          <w:szCs w:val="22"/>
          <w:lang w:val="ru-RU"/>
        </w:rPr>
        <w:t>16</w:t>
      </w:r>
      <w:r w:rsidR="009C1E11" w:rsidRPr="004C476F">
        <w:rPr>
          <w:rFonts w:ascii="Calibri" w:hAnsi="Calibri"/>
          <w:sz w:val="22"/>
          <w:szCs w:val="22"/>
          <w:lang w:val="ru-RU"/>
        </w:rPr>
        <w:t>.</w:t>
      </w:r>
      <w:r w:rsidR="00AC036F" w:rsidRPr="00AC036F">
        <w:rPr>
          <w:rFonts w:ascii="Calibri" w:hAnsi="Calibri"/>
          <w:sz w:val="22"/>
          <w:szCs w:val="22"/>
          <w:lang w:val="ru-RU"/>
        </w:rPr>
        <w:t>01</w:t>
      </w:r>
      <w:r w:rsidR="009C1E11" w:rsidRPr="00335019">
        <w:rPr>
          <w:rFonts w:ascii="Calibri" w:hAnsi="Calibri"/>
          <w:sz w:val="22"/>
          <w:szCs w:val="22"/>
          <w:lang w:val="ru-RU"/>
        </w:rPr>
        <w:t>.1</w:t>
      </w:r>
      <w:r w:rsidR="00AC036F" w:rsidRPr="00AC036F">
        <w:rPr>
          <w:rFonts w:ascii="Calibri" w:hAnsi="Calibri"/>
          <w:sz w:val="22"/>
          <w:szCs w:val="22"/>
          <w:lang w:val="ru-RU"/>
        </w:rPr>
        <w:t>7</w:t>
      </w:r>
      <w:r w:rsidRPr="00413600">
        <w:rPr>
          <w:rFonts w:asciiTheme="minorHAnsi" w:hAnsiTheme="minorHAnsi" w:cs="Calibri"/>
          <w:sz w:val="22"/>
          <w:szCs w:val="22"/>
          <w:lang w:val="ru-RU"/>
        </w:rPr>
        <w:t>г</w:t>
      </w:r>
      <w:r w:rsidRPr="00413600">
        <w:rPr>
          <w:rFonts w:asciiTheme="minorHAnsi" w:hAnsiTheme="minorHAnsi" w:cs="Calibri"/>
          <w:sz w:val="22"/>
          <w:szCs w:val="22"/>
        </w:rPr>
        <w:t>. за провеждане на процедура на</w:t>
      </w:r>
      <w:r w:rsidRPr="00413600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proofErr w:type="spellStart"/>
      <w:r w:rsidRPr="00413600">
        <w:rPr>
          <w:rFonts w:asciiTheme="minorHAnsi" w:hAnsiTheme="minorHAnsi" w:cs="Calibri"/>
          <w:sz w:val="22"/>
          <w:szCs w:val="22"/>
          <w:lang w:val="ru-RU"/>
        </w:rPr>
        <w:t>договаряне</w:t>
      </w:r>
      <w:proofErr w:type="spellEnd"/>
      <w:r w:rsidRPr="00413600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r w:rsidR="00183373" w:rsidRPr="00413600">
        <w:rPr>
          <w:rFonts w:asciiTheme="minorHAnsi" w:hAnsiTheme="minorHAnsi" w:cs="Calibri"/>
          <w:sz w:val="22"/>
          <w:szCs w:val="22"/>
        </w:rPr>
        <w:t xml:space="preserve">с </w:t>
      </w:r>
      <w:r w:rsidR="003134C8">
        <w:rPr>
          <w:rFonts w:asciiTheme="minorHAnsi" w:hAnsiTheme="minorHAnsi" w:cs="Calibri"/>
          <w:sz w:val="22"/>
          <w:szCs w:val="22"/>
        </w:rPr>
        <w:t>предварителна покана</w:t>
      </w:r>
      <w:r w:rsidRPr="00413600">
        <w:rPr>
          <w:rFonts w:asciiTheme="minorHAnsi" w:hAnsiTheme="minorHAnsi" w:cs="Calibri"/>
          <w:sz w:val="22"/>
          <w:szCs w:val="22"/>
          <w:lang w:val="ru-RU"/>
        </w:rPr>
        <w:t xml:space="preserve"> с </w:t>
      </w:r>
      <w:r w:rsidRPr="00413600">
        <w:rPr>
          <w:rFonts w:asciiTheme="minorHAnsi" w:hAnsiTheme="minorHAnsi" w:cs="Calibri"/>
          <w:sz w:val="22"/>
          <w:szCs w:val="22"/>
        </w:rPr>
        <w:t>предмет</w:t>
      </w:r>
      <w:r w:rsidR="004C0D90" w:rsidRPr="004C0D90">
        <w:rPr>
          <w:rFonts w:ascii="Calibri" w:hAnsi="Calibri" w:cs="Calibri"/>
          <w:b/>
          <w:sz w:val="22"/>
          <w:szCs w:val="22"/>
        </w:rPr>
        <w:t xml:space="preserve"> </w:t>
      </w:r>
      <w:r w:rsidR="00AC036F" w:rsidRPr="00C33D8B">
        <w:rPr>
          <w:rFonts w:ascii="Calibri" w:hAnsi="Calibri" w:cs="Calibri"/>
          <w:b/>
          <w:sz w:val="22"/>
          <w:szCs w:val="22"/>
        </w:rPr>
        <w:t xml:space="preserve">Ремонт на </w:t>
      </w:r>
      <w:r w:rsidR="00AC036F">
        <w:rPr>
          <w:rFonts w:ascii="Calibri" w:hAnsi="Calibri" w:cs="Calibri"/>
          <w:b/>
          <w:sz w:val="22"/>
          <w:szCs w:val="22"/>
          <w:lang w:val="en-US"/>
        </w:rPr>
        <w:t>T</w:t>
      </w:r>
      <w:proofErr w:type="spellStart"/>
      <w:r w:rsidR="00AC036F">
        <w:rPr>
          <w:rFonts w:ascii="Calibri" w:hAnsi="Calibri" w:cs="Calibri"/>
          <w:b/>
          <w:sz w:val="22"/>
          <w:szCs w:val="22"/>
        </w:rPr>
        <w:t>рансформатор</w:t>
      </w:r>
      <w:proofErr w:type="spellEnd"/>
      <w:r w:rsidR="00AC036F" w:rsidRPr="00C33D8B">
        <w:rPr>
          <w:rFonts w:ascii="Calibri" w:hAnsi="Calibri" w:cs="Calibri"/>
          <w:b/>
          <w:sz w:val="22"/>
          <w:szCs w:val="22"/>
        </w:rPr>
        <w:t xml:space="preserve"> на блок 1, блок 2, блок 3 и блок 4</w:t>
      </w:r>
      <w:r w:rsidR="0069221C" w:rsidRPr="00BA4BC0">
        <w:rPr>
          <w:rFonts w:ascii="Calibri" w:hAnsi="Calibri"/>
          <w:i/>
          <w:sz w:val="22"/>
          <w:szCs w:val="22"/>
        </w:rPr>
        <w:t xml:space="preserve">, </w:t>
      </w:r>
      <w:proofErr w:type="spellStart"/>
      <w:proofErr w:type="gramStart"/>
      <w:r w:rsidR="0069221C" w:rsidRPr="00BA4BC0">
        <w:rPr>
          <w:rFonts w:ascii="Calibri" w:hAnsi="Calibri"/>
          <w:i/>
          <w:sz w:val="22"/>
          <w:szCs w:val="22"/>
        </w:rPr>
        <w:t>реф</w:t>
      </w:r>
      <w:proofErr w:type="spellEnd"/>
      <w:r w:rsidR="0069221C" w:rsidRPr="00BA4BC0">
        <w:rPr>
          <w:rFonts w:ascii="Calibri" w:hAnsi="Calibri"/>
          <w:i/>
          <w:sz w:val="22"/>
          <w:szCs w:val="22"/>
        </w:rPr>
        <w:t>.</w:t>
      </w:r>
      <w:r w:rsidR="00FC1237">
        <w:rPr>
          <w:rFonts w:ascii="Calibri" w:hAnsi="Calibri"/>
          <w:i/>
          <w:sz w:val="22"/>
          <w:szCs w:val="22"/>
        </w:rPr>
        <w:t>№</w:t>
      </w:r>
      <w:proofErr w:type="gramEnd"/>
      <w:r w:rsidR="00D13E1A">
        <w:rPr>
          <w:rFonts w:ascii="Calibri" w:hAnsi="Calibri"/>
          <w:i/>
          <w:sz w:val="22"/>
          <w:szCs w:val="22"/>
          <w:lang w:val="ru-RU"/>
        </w:rPr>
        <w:t>3</w:t>
      </w:r>
      <w:r w:rsidR="00AC036F" w:rsidRPr="00AC036F">
        <w:rPr>
          <w:rFonts w:ascii="Calibri" w:hAnsi="Calibri"/>
          <w:i/>
          <w:sz w:val="22"/>
          <w:szCs w:val="22"/>
          <w:lang w:val="ru-RU"/>
        </w:rPr>
        <w:t>6</w:t>
      </w:r>
      <w:r w:rsidR="0069221C" w:rsidRPr="00BA4BC0">
        <w:rPr>
          <w:rFonts w:ascii="Calibri" w:hAnsi="Calibri"/>
          <w:i/>
          <w:sz w:val="22"/>
          <w:szCs w:val="22"/>
        </w:rPr>
        <w:t>-</w:t>
      </w:r>
      <w:r w:rsidR="00FC1237">
        <w:rPr>
          <w:rFonts w:ascii="Calibri" w:hAnsi="Calibri"/>
          <w:i/>
          <w:sz w:val="22"/>
          <w:szCs w:val="22"/>
        </w:rPr>
        <w:t>12</w:t>
      </w:r>
      <w:r w:rsidR="00AC036F" w:rsidRPr="00AC036F">
        <w:rPr>
          <w:rFonts w:ascii="Calibri" w:hAnsi="Calibri"/>
          <w:i/>
          <w:sz w:val="22"/>
          <w:szCs w:val="22"/>
          <w:lang w:val="ru-RU"/>
        </w:rPr>
        <w:t>4</w:t>
      </w:r>
      <w:r w:rsidR="0069221C" w:rsidRPr="00BA4BC0">
        <w:rPr>
          <w:rFonts w:ascii="Calibri" w:hAnsi="Calibri"/>
          <w:i/>
          <w:sz w:val="22"/>
          <w:szCs w:val="22"/>
        </w:rPr>
        <w:t>-1</w:t>
      </w:r>
      <w:r w:rsidR="0069221C" w:rsidRPr="00CA781E">
        <w:rPr>
          <w:rFonts w:ascii="Calibri" w:hAnsi="Calibri"/>
          <w:i/>
          <w:sz w:val="22"/>
          <w:szCs w:val="22"/>
          <w:lang w:val="ru-RU"/>
        </w:rPr>
        <w:t>7</w:t>
      </w:r>
      <w:r w:rsidR="003C1CE2">
        <w:rPr>
          <w:rFonts w:ascii="Calibri" w:eastAsia="Calibri" w:hAnsi="Calibri"/>
          <w:color w:val="000000"/>
          <w:sz w:val="22"/>
          <w:szCs w:val="22"/>
        </w:rPr>
        <w:t xml:space="preserve">, открита с Решение № </w:t>
      </w:r>
      <w:r w:rsidR="00AC036F" w:rsidRPr="00AC036F">
        <w:rPr>
          <w:rFonts w:ascii="Calibri" w:eastAsia="Calibri" w:hAnsi="Calibri"/>
          <w:color w:val="000000"/>
          <w:sz w:val="22"/>
          <w:szCs w:val="22"/>
          <w:lang w:val="ru-RU"/>
        </w:rPr>
        <w:t>395</w:t>
      </w:r>
      <w:r w:rsidR="009C1E11">
        <w:rPr>
          <w:rFonts w:ascii="Calibri" w:eastAsia="Calibri" w:hAnsi="Calibri"/>
          <w:color w:val="000000"/>
          <w:sz w:val="22"/>
          <w:szCs w:val="22"/>
        </w:rPr>
        <w:t>/</w:t>
      </w:r>
      <w:r w:rsidR="00AC036F" w:rsidRPr="00AC036F">
        <w:rPr>
          <w:rFonts w:ascii="Calibri" w:eastAsia="Calibri" w:hAnsi="Calibri"/>
          <w:color w:val="000000"/>
          <w:sz w:val="22"/>
          <w:szCs w:val="22"/>
          <w:lang w:val="ru-RU"/>
        </w:rPr>
        <w:t>14</w:t>
      </w:r>
      <w:r w:rsidR="009C1E11">
        <w:rPr>
          <w:rFonts w:ascii="Calibri" w:eastAsia="Calibri" w:hAnsi="Calibri"/>
          <w:color w:val="000000"/>
          <w:sz w:val="22"/>
          <w:szCs w:val="22"/>
        </w:rPr>
        <w:t>.</w:t>
      </w:r>
      <w:r w:rsidR="00D13E1A">
        <w:rPr>
          <w:rFonts w:ascii="Calibri" w:eastAsia="Calibri" w:hAnsi="Calibri"/>
          <w:color w:val="000000"/>
          <w:sz w:val="22"/>
          <w:szCs w:val="22"/>
        </w:rPr>
        <w:t>12</w:t>
      </w:r>
      <w:r w:rsidR="009C1E11">
        <w:rPr>
          <w:rFonts w:ascii="Calibri" w:eastAsia="Calibri" w:hAnsi="Calibri"/>
          <w:color w:val="000000"/>
          <w:sz w:val="22"/>
          <w:szCs w:val="22"/>
        </w:rPr>
        <w:t>.1</w:t>
      </w:r>
      <w:r w:rsidR="00D13E1A">
        <w:rPr>
          <w:rFonts w:ascii="Calibri" w:eastAsia="Calibri" w:hAnsi="Calibri"/>
          <w:color w:val="000000"/>
          <w:sz w:val="22"/>
          <w:szCs w:val="22"/>
        </w:rPr>
        <w:t>6</w:t>
      </w:r>
      <w:r w:rsidR="003C1CE2">
        <w:rPr>
          <w:rFonts w:ascii="Calibri" w:eastAsia="Calibri" w:hAnsi="Calibri"/>
          <w:color w:val="000000"/>
          <w:sz w:val="22"/>
          <w:szCs w:val="22"/>
        </w:rPr>
        <w:t>г.</w:t>
      </w:r>
    </w:p>
    <w:p w:rsidR="004449DA" w:rsidRPr="00413600" w:rsidRDefault="004449DA" w:rsidP="00DE755F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:rsidR="004449DA" w:rsidRPr="00477D62" w:rsidRDefault="00DE755F" w:rsidP="004449DA">
      <w:pPr>
        <w:spacing w:line="480" w:lineRule="auto"/>
        <w:jc w:val="center"/>
        <w:rPr>
          <w:rFonts w:asciiTheme="minorHAnsi" w:hAnsiTheme="minorHAnsi" w:cs="Calibri"/>
        </w:rPr>
      </w:pPr>
      <w:r w:rsidRPr="00477D62">
        <w:rPr>
          <w:rFonts w:asciiTheme="minorHAnsi" w:hAnsiTheme="minorHAnsi" w:cs="Calibri"/>
        </w:rPr>
        <w:t>О Б Я В Я В А М</w:t>
      </w:r>
    </w:p>
    <w:p w:rsidR="00DE755F" w:rsidRPr="00413600" w:rsidRDefault="00DE755F" w:rsidP="00D1686C">
      <w:pPr>
        <w:pStyle w:val="BodyText"/>
        <w:numPr>
          <w:ilvl w:val="0"/>
          <w:numId w:val="2"/>
        </w:numPr>
        <w:ind w:left="993" w:hanging="285"/>
        <w:rPr>
          <w:rFonts w:asciiTheme="minorHAnsi" w:hAnsiTheme="minorHAnsi" w:cs="Calibri"/>
          <w:b/>
          <w:sz w:val="22"/>
          <w:szCs w:val="22"/>
          <w:u w:val="single"/>
          <w:lang w:val="ru-RU"/>
        </w:rPr>
      </w:pPr>
      <w:proofErr w:type="spellStart"/>
      <w:r w:rsidRPr="00413600">
        <w:rPr>
          <w:rFonts w:asciiTheme="minorHAnsi" w:hAnsiTheme="minorHAnsi" w:cs="Calibri"/>
          <w:b/>
          <w:sz w:val="22"/>
          <w:szCs w:val="22"/>
          <w:u w:val="single"/>
          <w:lang w:val="ru-RU"/>
        </w:rPr>
        <w:t>Класиране</w:t>
      </w:r>
      <w:proofErr w:type="spellEnd"/>
      <w:r w:rsidRPr="00413600">
        <w:rPr>
          <w:rFonts w:asciiTheme="minorHAnsi" w:hAnsiTheme="minorHAnsi" w:cs="Calibri"/>
          <w:b/>
          <w:sz w:val="22"/>
          <w:szCs w:val="22"/>
          <w:u w:val="single"/>
          <w:lang w:val="ru-RU"/>
        </w:rPr>
        <w:t xml:space="preserve"> на </w:t>
      </w:r>
      <w:proofErr w:type="spellStart"/>
      <w:r w:rsidRPr="00413600">
        <w:rPr>
          <w:rFonts w:asciiTheme="minorHAnsi" w:hAnsiTheme="minorHAnsi" w:cs="Calibri"/>
          <w:b/>
          <w:sz w:val="22"/>
          <w:szCs w:val="22"/>
          <w:u w:val="single"/>
          <w:lang w:val="ru-RU"/>
        </w:rPr>
        <w:t>участниците</w:t>
      </w:r>
      <w:proofErr w:type="spellEnd"/>
      <w:r w:rsidRPr="00413600">
        <w:rPr>
          <w:rFonts w:asciiTheme="minorHAnsi" w:hAnsiTheme="minorHAnsi" w:cs="Calibri"/>
          <w:b/>
          <w:sz w:val="22"/>
          <w:szCs w:val="22"/>
          <w:u w:val="single"/>
          <w:lang w:val="ru-RU"/>
        </w:rPr>
        <w:t>:</w:t>
      </w:r>
    </w:p>
    <w:p w:rsidR="00D1686C" w:rsidRPr="00413600" w:rsidRDefault="00D1686C" w:rsidP="00D1686C">
      <w:pPr>
        <w:pStyle w:val="BodyText"/>
        <w:ind w:left="993"/>
        <w:rPr>
          <w:rFonts w:asciiTheme="minorHAnsi" w:hAnsiTheme="minorHAnsi" w:cs="Calibri"/>
          <w:b/>
          <w:sz w:val="22"/>
          <w:szCs w:val="22"/>
          <w:u w:val="single"/>
          <w:lang w:val="ru-RU"/>
        </w:rPr>
      </w:pPr>
    </w:p>
    <w:p w:rsidR="00827A2E" w:rsidRPr="00D13E1A" w:rsidRDefault="00827A2E" w:rsidP="00827A2E">
      <w:pPr>
        <w:pStyle w:val="BodyTextIndent"/>
        <w:ind w:left="0" w:firstLine="142"/>
        <w:rPr>
          <w:rFonts w:ascii="Calibri" w:hAnsi="Calibri" w:cs="Calibri"/>
          <w:b/>
          <w:sz w:val="22"/>
          <w:szCs w:val="22"/>
        </w:rPr>
      </w:pPr>
      <w:r w:rsidRPr="00D13E1A">
        <w:rPr>
          <w:rFonts w:ascii="Calibri" w:hAnsi="Calibri" w:cs="Calibri"/>
          <w:b/>
          <w:sz w:val="22"/>
          <w:szCs w:val="22"/>
        </w:rPr>
        <w:t xml:space="preserve">Среден ремонт на </w:t>
      </w:r>
      <w:r w:rsidRPr="00072071">
        <w:rPr>
          <w:rFonts w:ascii="Calibri" w:hAnsi="Calibri" w:cs="Calibri"/>
          <w:b/>
          <w:sz w:val="22"/>
          <w:szCs w:val="22"/>
          <w:lang w:val="ru-RU"/>
        </w:rPr>
        <w:t>Трансформатор</w:t>
      </w:r>
      <w:r w:rsidRPr="00D13E1A">
        <w:rPr>
          <w:rFonts w:ascii="Calibri" w:hAnsi="Calibri" w:cs="Calibri"/>
          <w:b/>
          <w:sz w:val="22"/>
          <w:szCs w:val="22"/>
        </w:rPr>
        <w:t xml:space="preserve"> на блок </w:t>
      </w:r>
      <w:r>
        <w:rPr>
          <w:rFonts w:ascii="Calibri" w:hAnsi="Calibri" w:cs="Calibri"/>
          <w:b/>
          <w:sz w:val="22"/>
          <w:szCs w:val="22"/>
        </w:rPr>
        <w:t>1</w:t>
      </w:r>
    </w:p>
    <w:p w:rsidR="00827A2E" w:rsidRPr="00335019" w:rsidRDefault="00827A2E" w:rsidP="00827A2E">
      <w:pPr>
        <w:spacing w:line="276" w:lineRule="auto"/>
        <w:ind w:left="708"/>
        <w:jc w:val="both"/>
        <w:rPr>
          <w:rFonts w:asciiTheme="minorHAnsi" w:hAnsiTheme="minorHAnsi" w:cs="Calibri"/>
          <w:sz w:val="10"/>
          <w:szCs w:val="10"/>
        </w:rPr>
      </w:pPr>
    </w:p>
    <w:p w:rsidR="00827A2E" w:rsidRPr="00413600" w:rsidRDefault="00827A2E" w:rsidP="00827A2E">
      <w:pPr>
        <w:spacing w:line="276" w:lineRule="auto"/>
        <w:ind w:left="708"/>
        <w:jc w:val="both"/>
        <w:rPr>
          <w:rFonts w:asciiTheme="minorHAnsi" w:hAnsiTheme="minorHAnsi" w:cs="Calibri"/>
          <w:sz w:val="22"/>
          <w:szCs w:val="22"/>
          <w:lang w:val="ru-RU"/>
        </w:rPr>
      </w:pPr>
      <w:r w:rsidRPr="00413600">
        <w:rPr>
          <w:rFonts w:asciiTheme="minorHAnsi" w:hAnsiTheme="minorHAnsi" w:cs="Calibri"/>
          <w:sz w:val="22"/>
          <w:szCs w:val="22"/>
        </w:rPr>
        <w:t xml:space="preserve">1 място: </w:t>
      </w:r>
      <w:r>
        <w:rPr>
          <w:rFonts w:ascii="Calibri" w:hAnsi="Calibri"/>
          <w:sz w:val="22"/>
          <w:szCs w:val="22"/>
        </w:rPr>
        <w:t>Ел Контрол ЕООД</w:t>
      </w:r>
      <w:r w:rsidRPr="0045546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55467">
        <w:rPr>
          <w:rFonts w:ascii="Calibri" w:hAnsi="Calibri" w:cs="Calibri"/>
          <w:sz w:val="22"/>
          <w:szCs w:val="22"/>
        </w:rPr>
        <w:t>гр.Стара</w:t>
      </w:r>
      <w:proofErr w:type="spellEnd"/>
      <w:r w:rsidRPr="00455467">
        <w:rPr>
          <w:rFonts w:ascii="Calibri" w:hAnsi="Calibri" w:cs="Calibri"/>
          <w:sz w:val="22"/>
          <w:szCs w:val="22"/>
        </w:rPr>
        <w:t xml:space="preserve"> Загора</w:t>
      </w:r>
      <w:r w:rsidRPr="00413600">
        <w:rPr>
          <w:rFonts w:asciiTheme="minorHAnsi" w:hAnsiTheme="minorHAnsi" w:cs="Calibri"/>
          <w:sz w:val="22"/>
          <w:szCs w:val="22"/>
          <w:lang w:val="ru-RU"/>
        </w:rPr>
        <w:t xml:space="preserve"> с обща </w:t>
      </w:r>
      <w:proofErr w:type="spellStart"/>
      <w:r w:rsidRPr="00413600">
        <w:rPr>
          <w:rFonts w:asciiTheme="minorHAnsi" w:hAnsiTheme="minorHAnsi" w:cs="Calibri"/>
          <w:sz w:val="22"/>
          <w:szCs w:val="22"/>
          <w:lang w:val="ru-RU"/>
        </w:rPr>
        <w:t>стойност</w:t>
      </w:r>
      <w:proofErr w:type="spellEnd"/>
      <w:r w:rsidRPr="00B75C8D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>2</w:t>
      </w:r>
      <w:r w:rsidRPr="00827A2E">
        <w:rPr>
          <w:rFonts w:asciiTheme="minorHAnsi" w:hAnsiTheme="minorHAnsi" w:cs="Calibri"/>
          <w:sz w:val="22"/>
          <w:szCs w:val="22"/>
          <w:lang w:val="ru-RU"/>
        </w:rPr>
        <w:t>1</w:t>
      </w:r>
      <w:r>
        <w:rPr>
          <w:rFonts w:asciiTheme="minorHAnsi" w:hAnsiTheme="minorHAnsi" w:cs="Calibri"/>
          <w:sz w:val="22"/>
          <w:szCs w:val="22"/>
        </w:rPr>
        <w:t> </w:t>
      </w:r>
      <w:r w:rsidRPr="00827A2E">
        <w:rPr>
          <w:rFonts w:asciiTheme="minorHAnsi" w:hAnsiTheme="minorHAnsi" w:cs="Calibri"/>
          <w:sz w:val="22"/>
          <w:szCs w:val="22"/>
          <w:lang w:val="ru-RU"/>
        </w:rPr>
        <w:t>2</w:t>
      </w:r>
      <w:r>
        <w:rPr>
          <w:rFonts w:asciiTheme="minorHAnsi" w:hAnsiTheme="minorHAnsi" w:cs="Calibri"/>
          <w:sz w:val="22"/>
          <w:szCs w:val="22"/>
        </w:rPr>
        <w:t xml:space="preserve">00.00 </w:t>
      </w:r>
      <w:proofErr w:type="spellStart"/>
      <w:r w:rsidRPr="00413600">
        <w:rPr>
          <w:rFonts w:asciiTheme="minorHAnsi" w:hAnsiTheme="minorHAnsi" w:cs="Calibri"/>
          <w:sz w:val="22"/>
          <w:szCs w:val="22"/>
          <w:lang w:val="ru-RU"/>
        </w:rPr>
        <w:t>лв</w:t>
      </w:r>
      <w:proofErr w:type="spellEnd"/>
      <w:r w:rsidRPr="00413600">
        <w:rPr>
          <w:rFonts w:asciiTheme="minorHAnsi" w:hAnsiTheme="minorHAnsi" w:cs="Calibri"/>
          <w:sz w:val="22"/>
          <w:szCs w:val="22"/>
          <w:lang w:val="ru-RU"/>
        </w:rPr>
        <w:t>. без ДДС</w:t>
      </w:r>
    </w:p>
    <w:p w:rsidR="00827A2E" w:rsidRDefault="00827A2E" w:rsidP="00827A2E">
      <w:pPr>
        <w:spacing w:line="276" w:lineRule="auto"/>
        <w:ind w:left="708"/>
        <w:jc w:val="both"/>
        <w:rPr>
          <w:rFonts w:asciiTheme="minorHAnsi" w:hAnsiTheme="minorHAnsi" w:cs="Calibri"/>
          <w:sz w:val="22"/>
          <w:szCs w:val="22"/>
          <w:lang w:val="ru-RU"/>
        </w:rPr>
      </w:pPr>
      <w:r w:rsidRPr="00413600">
        <w:rPr>
          <w:rFonts w:asciiTheme="minorHAnsi" w:hAnsiTheme="minorHAnsi" w:cs="Calibri"/>
          <w:sz w:val="22"/>
          <w:szCs w:val="22"/>
        </w:rPr>
        <w:t xml:space="preserve">2 място: </w:t>
      </w:r>
      <w:proofErr w:type="spellStart"/>
      <w:r>
        <w:rPr>
          <w:rFonts w:asciiTheme="minorHAnsi" w:hAnsiTheme="minorHAnsi"/>
          <w:sz w:val="22"/>
          <w:szCs w:val="22"/>
        </w:rPr>
        <w:t>Енергоимпорт</w:t>
      </w:r>
      <w:proofErr w:type="spellEnd"/>
      <w:r>
        <w:rPr>
          <w:rFonts w:asciiTheme="minorHAnsi" w:hAnsiTheme="minorHAnsi"/>
          <w:sz w:val="22"/>
          <w:szCs w:val="22"/>
        </w:rPr>
        <w:t xml:space="preserve"> Експорт ООД</w:t>
      </w:r>
      <w:r w:rsidRPr="0045546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55467">
        <w:rPr>
          <w:rFonts w:ascii="Calibri" w:hAnsi="Calibri" w:cs="Calibri"/>
          <w:sz w:val="22"/>
          <w:szCs w:val="22"/>
        </w:rPr>
        <w:t>гр.Стара</w:t>
      </w:r>
      <w:proofErr w:type="spellEnd"/>
      <w:r w:rsidRPr="00455467">
        <w:rPr>
          <w:rFonts w:ascii="Calibri" w:hAnsi="Calibri" w:cs="Calibri"/>
          <w:sz w:val="22"/>
          <w:szCs w:val="22"/>
        </w:rPr>
        <w:t xml:space="preserve"> Загора</w:t>
      </w:r>
      <w:r w:rsidRPr="00413600">
        <w:rPr>
          <w:rFonts w:asciiTheme="minorHAnsi" w:hAnsiTheme="minorHAnsi" w:cs="Calibri"/>
          <w:sz w:val="22"/>
          <w:szCs w:val="22"/>
          <w:lang w:val="ru-RU"/>
        </w:rPr>
        <w:t xml:space="preserve"> с обща </w:t>
      </w:r>
      <w:proofErr w:type="spellStart"/>
      <w:r w:rsidRPr="00413600">
        <w:rPr>
          <w:rFonts w:asciiTheme="minorHAnsi" w:hAnsiTheme="minorHAnsi" w:cs="Calibri"/>
          <w:sz w:val="22"/>
          <w:szCs w:val="22"/>
          <w:lang w:val="ru-RU"/>
        </w:rPr>
        <w:t>стойност</w:t>
      </w:r>
      <w:proofErr w:type="spellEnd"/>
      <w:r w:rsidRPr="00B75C8D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2</w:t>
      </w:r>
      <w:r w:rsidRPr="00E62B2B">
        <w:rPr>
          <w:rFonts w:asciiTheme="minorHAnsi" w:hAnsiTheme="minorHAnsi" w:cs="Arial"/>
          <w:sz w:val="22"/>
          <w:szCs w:val="22"/>
          <w:lang w:val="ru-RU"/>
        </w:rPr>
        <w:t>5</w:t>
      </w:r>
      <w:r>
        <w:rPr>
          <w:rFonts w:asciiTheme="minorHAnsi" w:hAnsiTheme="minorHAnsi" w:cs="Arial"/>
          <w:sz w:val="22"/>
          <w:szCs w:val="22"/>
          <w:lang w:val="en-US"/>
        </w:rPr>
        <w:t> </w:t>
      </w:r>
      <w:r w:rsidRPr="00E62B2B">
        <w:rPr>
          <w:rFonts w:asciiTheme="minorHAnsi" w:hAnsiTheme="minorHAnsi" w:cs="Arial"/>
          <w:sz w:val="22"/>
          <w:szCs w:val="22"/>
          <w:lang w:val="ru-RU"/>
        </w:rPr>
        <w:t>000.00</w:t>
      </w:r>
      <w:r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413600">
        <w:rPr>
          <w:rFonts w:asciiTheme="minorHAnsi" w:hAnsiTheme="minorHAnsi" w:cs="Calibri"/>
          <w:sz w:val="22"/>
          <w:szCs w:val="22"/>
          <w:lang w:val="ru-RU"/>
        </w:rPr>
        <w:t>лв</w:t>
      </w:r>
      <w:proofErr w:type="spellEnd"/>
      <w:r w:rsidRPr="00413600">
        <w:rPr>
          <w:rFonts w:asciiTheme="minorHAnsi" w:hAnsiTheme="minorHAnsi" w:cs="Calibri"/>
          <w:sz w:val="22"/>
          <w:szCs w:val="22"/>
          <w:lang w:val="ru-RU"/>
        </w:rPr>
        <w:t>. без ДДС</w:t>
      </w:r>
    </w:p>
    <w:p w:rsidR="00827A2E" w:rsidRPr="00413600" w:rsidRDefault="00827A2E" w:rsidP="00827A2E">
      <w:pPr>
        <w:spacing w:line="276" w:lineRule="auto"/>
        <w:ind w:left="708"/>
        <w:jc w:val="both"/>
        <w:rPr>
          <w:rFonts w:asciiTheme="minorHAnsi" w:hAnsiTheme="minorHAnsi" w:cs="Calibri"/>
          <w:sz w:val="22"/>
          <w:szCs w:val="22"/>
          <w:lang w:val="ru-RU"/>
        </w:rPr>
      </w:pPr>
      <w:r>
        <w:rPr>
          <w:rFonts w:asciiTheme="minorHAnsi" w:hAnsiTheme="minorHAnsi" w:cs="Calibri"/>
          <w:sz w:val="22"/>
          <w:szCs w:val="22"/>
        </w:rPr>
        <w:t>3</w:t>
      </w:r>
      <w:r w:rsidRPr="00413600">
        <w:rPr>
          <w:rFonts w:asciiTheme="minorHAnsi" w:hAnsiTheme="minorHAnsi" w:cs="Calibri"/>
          <w:sz w:val="22"/>
          <w:szCs w:val="22"/>
        </w:rPr>
        <w:t xml:space="preserve"> място: </w:t>
      </w:r>
      <w:r>
        <w:rPr>
          <w:rFonts w:asciiTheme="minorHAnsi" w:hAnsiTheme="minorHAnsi" w:cs="Verdana"/>
          <w:color w:val="000000"/>
          <w:sz w:val="22"/>
          <w:szCs w:val="22"/>
        </w:rPr>
        <w:t>Енергоремонт Гълъбово АД</w:t>
      </w:r>
      <w:r w:rsidRPr="00F705EB">
        <w:rPr>
          <w:rFonts w:asciiTheme="minorHAnsi" w:hAnsiTheme="minorHAnsi" w:cs="Verdana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Verdana"/>
          <w:color w:val="000000"/>
          <w:sz w:val="22"/>
          <w:szCs w:val="22"/>
        </w:rPr>
        <w:t>гр.Гълъбово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</w:t>
      </w:r>
      <w:r w:rsidRPr="00413600">
        <w:rPr>
          <w:rFonts w:asciiTheme="minorHAnsi" w:hAnsiTheme="minorHAnsi" w:cs="Calibri"/>
          <w:sz w:val="22"/>
          <w:szCs w:val="22"/>
          <w:lang w:val="ru-RU"/>
        </w:rPr>
        <w:t xml:space="preserve">с обща </w:t>
      </w:r>
      <w:proofErr w:type="spellStart"/>
      <w:r w:rsidRPr="00413600">
        <w:rPr>
          <w:rFonts w:asciiTheme="minorHAnsi" w:hAnsiTheme="minorHAnsi" w:cs="Calibri"/>
          <w:sz w:val="22"/>
          <w:szCs w:val="22"/>
          <w:lang w:val="ru-RU"/>
        </w:rPr>
        <w:t>стойност</w:t>
      </w:r>
      <w:proofErr w:type="spellEnd"/>
      <w:r w:rsidRPr="00B75C8D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 xml:space="preserve">34 400.00 </w:t>
      </w:r>
      <w:proofErr w:type="spellStart"/>
      <w:r w:rsidRPr="00413600">
        <w:rPr>
          <w:rFonts w:asciiTheme="minorHAnsi" w:hAnsiTheme="minorHAnsi" w:cs="Calibri"/>
          <w:sz w:val="22"/>
          <w:szCs w:val="22"/>
          <w:lang w:val="ru-RU"/>
        </w:rPr>
        <w:t>лв</w:t>
      </w:r>
      <w:proofErr w:type="spellEnd"/>
      <w:r w:rsidRPr="00413600">
        <w:rPr>
          <w:rFonts w:asciiTheme="minorHAnsi" w:hAnsiTheme="minorHAnsi" w:cs="Calibri"/>
          <w:sz w:val="22"/>
          <w:szCs w:val="22"/>
          <w:lang w:val="ru-RU"/>
        </w:rPr>
        <w:t>. без ДДС</w:t>
      </w:r>
    </w:p>
    <w:p w:rsidR="00827A2E" w:rsidRPr="00827A2E" w:rsidRDefault="00827A2E" w:rsidP="00827A2E">
      <w:pPr>
        <w:spacing w:line="276" w:lineRule="auto"/>
        <w:ind w:left="708"/>
        <w:jc w:val="both"/>
        <w:rPr>
          <w:rFonts w:asciiTheme="minorHAnsi" w:hAnsiTheme="minorHAnsi" w:cs="Calibri"/>
          <w:sz w:val="10"/>
          <w:szCs w:val="10"/>
          <w:lang w:val="ru-RU"/>
        </w:rPr>
      </w:pPr>
    </w:p>
    <w:p w:rsidR="00827A2E" w:rsidRPr="00D13E1A" w:rsidRDefault="00827A2E" w:rsidP="00827A2E">
      <w:pPr>
        <w:pStyle w:val="BodyTextIndent"/>
        <w:ind w:left="0" w:firstLine="142"/>
        <w:rPr>
          <w:rFonts w:ascii="Calibri" w:hAnsi="Calibri" w:cs="Calibri"/>
          <w:b/>
          <w:sz w:val="22"/>
          <w:szCs w:val="22"/>
        </w:rPr>
      </w:pPr>
      <w:r w:rsidRPr="00D13E1A">
        <w:rPr>
          <w:rFonts w:ascii="Calibri" w:hAnsi="Calibri" w:cs="Calibri"/>
          <w:b/>
          <w:sz w:val="22"/>
          <w:szCs w:val="22"/>
        </w:rPr>
        <w:t xml:space="preserve">Среден ремонт на </w:t>
      </w:r>
      <w:r w:rsidRPr="00072071">
        <w:rPr>
          <w:rFonts w:ascii="Calibri" w:hAnsi="Calibri" w:cs="Calibri"/>
          <w:b/>
          <w:sz w:val="22"/>
          <w:szCs w:val="22"/>
          <w:lang w:val="ru-RU"/>
        </w:rPr>
        <w:t>Трансформатор</w:t>
      </w:r>
      <w:r w:rsidRPr="00D13E1A">
        <w:rPr>
          <w:rFonts w:ascii="Calibri" w:hAnsi="Calibri" w:cs="Calibri"/>
          <w:b/>
          <w:sz w:val="22"/>
          <w:szCs w:val="22"/>
        </w:rPr>
        <w:t xml:space="preserve"> на блок </w:t>
      </w:r>
      <w:r>
        <w:rPr>
          <w:rFonts w:ascii="Calibri" w:hAnsi="Calibri" w:cs="Calibri"/>
          <w:b/>
          <w:sz w:val="22"/>
          <w:szCs w:val="22"/>
        </w:rPr>
        <w:t>2</w:t>
      </w:r>
    </w:p>
    <w:p w:rsidR="00827A2E" w:rsidRPr="00335019" w:rsidRDefault="00827A2E" w:rsidP="00827A2E">
      <w:pPr>
        <w:spacing w:line="276" w:lineRule="auto"/>
        <w:ind w:left="708"/>
        <w:jc w:val="both"/>
        <w:rPr>
          <w:rFonts w:asciiTheme="minorHAnsi" w:hAnsiTheme="minorHAnsi" w:cs="Calibri"/>
          <w:sz w:val="10"/>
          <w:szCs w:val="10"/>
        </w:rPr>
      </w:pPr>
    </w:p>
    <w:p w:rsidR="00827A2E" w:rsidRPr="00413600" w:rsidRDefault="00827A2E" w:rsidP="00827A2E">
      <w:pPr>
        <w:spacing w:line="276" w:lineRule="auto"/>
        <w:ind w:left="708"/>
        <w:jc w:val="both"/>
        <w:rPr>
          <w:rFonts w:asciiTheme="minorHAnsi" w:hAnsiTheme="minorHAnsi" w:cs="Calibri"/>
          <w:sz w:val="22"/>
          <w:szCs w:val="22"/>
          <w:lang w:val="ru-RU"/>
        </w:rPr>
      </w:pPr>
      <w:r w:rsidRPr="00413600">
        <w:rPr>
          <w:rFonts w:asciiTheme="minorHAnsi" w:hAnsiTheme="minorHAnsi" w:cs="Calibri"/>
          <w:sz w:val="22"/>
          <w:szCs w:val="22"/>
        </w:rPr>
        <w:t xml:space="preserve">1 място: </w:t>
      </w:r>
      <w:r>
        <w:rPr>
          <w:rFonts w:ascii="Calibri" w:hAnsi="Calibri"/>
          <w:sz w:val="22"/>
          <w:szCs w:val="22"/>
        </w:rPr>
        <w:t>Ел Контрол ЕООД</w:t>
      </w:r>
      <w:r w:rsidRPr="0045546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55467">
        <w:rPr>
          <w:rFonts w:ascii="Calibri" w:hAnsi="Calibri" w:cs="Calibri"/>
          <w:sz w:val="22"/>
          <w:szCs w:val="22"/>
        </w:rPr>
        <w:t>гр.Стара</w:t>
      </w:r>
      <w:proofErr w:type="spellEnd"/>
      <w:r w:rsidRPr="00455467">
        <w:rPr>
          <w:rFonts w:ascii="Calibri" w:hAnsi="Calibri" w:cs="Calibri"/>
          <w:sz w:val="22"/>
          <w:szCs w:val="22"/>
        </w:rPr>
        <w:t xml:space="preserve"> Загора</w:t>
      </w:r>
      <w:r w:rsidRPr="00413600">
        <w:rPr>
          <w:rFonts w:asciiTheme="minorHAnsi" w:hAnsiTheme="minorHAnsi" w:cs="Calibri"/>
          <w:sz w:val="22"/>
          <w:szCs w:val="22"/>
          <w:lang w:val="ru-RU"/>
        </w:rPr>
        <w:t xml:space="preserve"> с обща </w:t>
      </w:r>
      <w:proofErr w:type="spellStart"/>
      <w:r w:rsidRPr="00413600">
        <w:rPr>
          <w:rFonts w:asciiTheme="minorHAnsi" w:hAnsiTheme="minorHAnsi" w:cs="Calibri"/>
          <w:sz w:val="22"/>
          <w:szCs w:val="22"/>
          <w:lang w:val="ru-RU"/>
        </w:rPr>
        <w:t>стойност</w:t>
      </w:r>
      <w:proofErr w:type="spellEnd"/>
      <w:r w:rsidRPr="00B75C8D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>2</w:t>
      </w:r>
      <w:r w:rsidRPr="00827A2E">
        <w:rPr>
          <w:rFonts w:asciiTheme="minorHAnsi" w:hAnsiTheme="minorHAnsi" w:cs="Calibri"/>
          <w:sz w:val="22"/>
          <w:szCs w:val="22"/>
          <w:lang w:val="ru-RU"/>
        </w:rPr>
        <w:t>1</w:t>
      </w:r>
      <w:r>
        <w:rPr>
          <w:rFonts w:asciiTheme="minorHAnsi" w:hAnsiTheme="minorHAnsi" w:cs="Calibri"/>
          <w:sz w:val="22"/>
          <w:szCs w:val="22"/>
        </w:rPr>
        <w:t> </w:t>
      </w:r>
      <w:r w:rsidRPr="00827A2E">
        <w:rPr>
          <w:rFonts w:asciiTheme="minorHAnsi" w:hAnsiTheme="minorHAnsi" w:cs="Calibri"/>
          <w:sz w:val="22"/>
          <w:szCs w:val="22"/>
          <w:lang w:val="ru-RU"/>
        </w:rPr>
        <w:t>2</w:t>
      </w:r>
      <w:r>
        <w:rPr>
          <w:rFonts w:asciiTheme="minorHAnsi" w:hAnsiTheme="minorHAnsi" w:cs="Calibri"/>
          <w:sz w:val="22"/>
          <w:szCs w:val="22"/>
        </w:rPr>
        <w:t xml:space="preserve">00.00 </w:t>
      </w:r>
      <w:proofErr w:type="spellStart"/>
      <w:r w:rsidRPr="00413600">
        <w:rPr>
          <w:rFonts w:asciiTheme="minorHAnsi" w:hAnsiTheme="minorHAnsi" w:cs="Calibri"/>
          <w:sz w:val="22"/>
          <w:szCs w:val="22"/>
          <w:lang w:val="ru-RU"/>
        </w:rPr>
        <w:t>лв</w:t>
      </w:r>
      <w:proofErr w:type="spellEnd"/>
      <w:r w:rsidRPr="00413600">
        <w:rPr>
          <w:rFonts w:asciiTheme="minorHAnsi" w:hAnsiTheme="minorHAnsi" w:cs="Calibri"/>
          <w:sz w:val="22"/>
          <w:szCs w:val="22"/>
          <w:lang w:val="ru-RU"/>
        </w:rPr>
        <w:t>. без ДДС</w:t>
      </w:r>
    </w:p>
    <w:p w:rsidR="00827A2E" w:rsidRDefault="00827A2E" w:rsidP="00827A2E">
      <w:pPr>
        <w:spacing w:line="276" w:lineRule="auto"/>
        <w:ind w:left="708"/>
        <w:jc w:val="both"/>
        <w:rPr>
          <w:rFonts w:asciiTheme="minorHAnsi" w:hAnsiTheme="minorHAnsi" w:cs="Calibri"/>
          <w:sz w:val="22"/>
          <w:szCs w:val="22"/>
          <w:lang w:val="ru-RU"/>
        </w:rPr>
      </w:pPr>
      <w:r w:rsidRPr="00413600">
        <w:rPr>
          <w:rFonts w:asciiTheme="minorHAnsi" w:hAnsiTheme="minorHAnsi" w:cs="Calibri"/>
          <w:sz w:val="22"/>
          <w:szCs w:val="22"/>
        </w:rPr>
        <w:t xml:space="preserve">2 място: </w:t>
      </w:r>
      <w:proofErr w:type="spellStart"/>
      <w:r>
        <w:rPr>
          <w:rFonts w:asciiTheme="minorHAnsi" w:hAnsiTheme="minorHAnsi"/>
          <w:sz w:val="22"/>
          <w:szCs w:val="22"/>
        </w:rPr>
        <w:t>Енергоимпорт</w:t>
      </w:r>
      <w:proofErr w:type="spellEnd"/>
      <w:r>
        <w:rPr>
          <w:rFonts w:asciiTheme="minorHAnsi" w:hAnsiTheme="minorHAnsi"/>
          <w:sz w:val="22"/>
          <w:szCs w:val="22"/>
        </w:rPr>
        <w:t xml:space="preserve"> Експорт ООД</w:t>
      </w:r>
      <w:r w:rsidRPr="0045546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55467">
        <w:rPr>
          <w:rFonts w:ascii="Calibri" w:hAnsi="Calibri" w:cs="Calibri"/>
          <w:sz w:val="22"/>
          <w:szCs w:val="22"/>
        </w:rPr>
        <w:t>гр.Стара</w:t>
      </w:r>
      <w:proofErr w:type="spellEnd"/>
      <w:r w:rsidRPr="00455467">
        <w:rPr>
          <w:rFonts w:ascii="Calibri" w:hAnsi="Calibri" w:cs="Calibri"/>
          <w:sz w:val="22"/>
          <w:szCs w:val="22"/>
        </w:rPr>
        <w:t xml:space="preserve"> Загора</w:t>
      </w:r>
      <w:r w:rsidRPr="00413600">
        <w:rPr>
          <w:rFonts w:asciiTheme="minorHAnsi" w:hAnsiTheme="minorHAnsi" w:cs="Calibri"/>
          <w:sz w:val="22"/>
          <w:szCs w:val="22"/>
          <w:lang w:val="ru-RU"/>
        </w:rPr>
        <w:t xml:space="preserve"> с обща </w:t>
      </w:r>
      <w:proofErr w:type="spellStart"/>
      <w:r w:rsidRPr="00413600">
        <w:rPr>
          <w:rFonts w:asciiTheme="minorHAnsi" w:hAnsiTheme="minorHAnsi" w:cs="Calibri"/>
          <w:sz w:val="22"/>
          <w:szCs w:val="22"/>
          <w:lang w:val="ru-RU"/>
        </w:rPr>
        <w:t>стойност</w:t>
      </w:r>
      <w:proofErr w:type="spellEnd"/>
      <w:r w:rsidRPr="00B75C8D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2</w:t>
      </w:r>
      <w:r w:rsidRPr="00E62B2B">
        <w:rPr>
          <w:rFonts w:asciiTheme="minorHAnsi" w:hAnsiTheme="minorHAnsi" w:cs="Arial"/>
          <w:sz w:val="22"/>
          <w:szCs w:val="22"/>
          <w:lang w:val="ru-RU"/>
        </w:rPr>
        <w:t>5</w:t>
      </w:r>
      <w:r>
        <w:rPr>
          <w:rFonts w:asciiTheme="minorHAnsi" w:hAnsiTheme="minorHAnsi" w:cs="Arial"/>
          <w:sz w:val="22"/>
          <w:szCs w:val="22"/>
          <w:lang w:val="en-US"/>
        </w:rPr>
        <w:t> </w:t>
      </w:r>
      <w:r w:rsidRPr="00E62B2B">
        <w:rPr>
          <w:rFonts w:asciiTheme="minorHAnsi" w:hAnsiTheme="minorHAnsi" w:cs="Arial"/>
          <w:sz w:val="22"/>
          <w:szCs w:val="22"/>
          <w:lang w:val="ru-RU"/>
        </w:rPr>
        <w:t>000.00</w:t>
      </w:r>
      <w:r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413600">
        <w:rPr>
          <w:rFonts w:asciiTheme="minorHAnsi" w:hAnsiTheme="minorHAnsi" w:cs="Calibri"/>
          <w:sz w:val="22"/>
          <w:szCs w:val="22"/>
          <w:lang w:val="ru-RU"/>
        </w:rPr>
        <w:t>лв</w:t>
      </w:r>
      <w:proofErr w:type="spellEnd"/>
      <w:r w:rsidRPr="00413600">
        <w:rPr>
          <w:rFonts w:asciiTheme="minorHAnsi" w:hAnsiTheme="minorHAnsi" w:cs="Calibri"/>
          <w:sz w:val="22"/>
          <w:szCs w:val="22"/>
          <w:lang w:val="ru-RU"/>
        </w:rPr>
        <w:t>. без ДДС</w:t>
      </w:r>
    </w:p>
    <w:p w:rsidR="00827A2E" w:rsidRDefault="00827A2E" w:rsidP="00827A2E">
      <w:pPr>
        <w:spacing w:line="276" w:lineRule="auto"/>
        <w:ind w:left="708"/>
        <w:jc w:val="both"/>
        <w:rPr>
          <w:rFonts w:asciiTheme="minorHAnsi" w:hAnsiTheme="minorHAnsi" w:cs="Calibri"/>
          <w:sz w:val="22"/>
          <w:szCs w:val="22"/>
          <w:lang w:val="ru-RU"/>
        </w:rPr>
      </w:pPr>
      <w:r>
        <w:rPr>
          <w:rFonts w:asciiTheme="minorHAnsi" w:hAnsiTheme="minorHAnsi" w:cs="Calibri"/>
          <w:sz w:val="22"/>
          <w:szCs w:val="22"/>
        </w:rPr>
        <w:t>3</w:t>
      </w:r>
      <w:r w:rsidRPr="00413600">
        <w:rPr>
          <w:rFonts w:asciiTheme="minorHAnsi" w:hAnsiTheme="minorHAnsi" w:cs="Calibri"/>
          <w:sz w:val="22"/>
          <w:szCs w:val="22"/>
        </w:rPr>
        <w:t xml:space="preserve"> място: </w:t>
      </w:r>
      <w:r>
        <w:rPr>
          <w:rFonts w:asciiTheme="minorHAnsi" w:hAnsiTheme="minorHAnsi" w:cs="Verdana"/>
          <w:color w:val="000000"/>
          <w:sz w:val="22"/>
          <w:szCs w:val="22"/>
        </w:rPr>
        <w:t>Енергоремонт Гълъбово АД</w:t>
      </w:r>
      <w:r w:rsidRPr="00F705EB">
        <w:rPr>
          <w:rFonts w:asciiTheme="minorHAnsi" w:hAnsiTheme="minorHAnsi" w:cs="Verdana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Verdana"/>
          <w:color w:val="000000"/>
          <w:sz w:val="22"/>
          <w:szCs w:val="22"/>
        </w:rPr>
        <w:t>гр.Гълъбово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</w:t>
      </w:r>
      <w:r w:rsidRPr="00413600">
        <w:rPr>
          <w:rFonts w:asciiTheme="minorHAnsi" w:hAnsiTheme="minorHAnsi" w:cs="Calibri"/>
          <w:sz w:val="22"/>
          <w:szCs w:val="22"/>
          <w:lang w:val="ru-RU"/>
        </w:rPr>
        <w:t xml:space="preserve">с обща </w:t>
      </w:r>
      <w:proofErr w:type="spellStart"/>
      <w:r w:rsidRPr="00413600">
        <w:rPr>
          <w:rFonts w:asciiTheme="minorHAnsi" w:hAnsiTheme="minorHAnsi" w:cs="Calibri"/>
          <w:sz w:val="22"/>
          <w:szCs w:val="22"/>
          <w:lang w:val="ru-RU"/>
        </w:rPr>
        <w:t>стойност</w:t>
      </w:r>
      <w:proofErr w:type="spellEnd"/>
      <w:r w:rsidRPr="00B75C8D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 xml:space="preserve">33 400.00 </w:t>
      </w:r>
      <w:proofErr w:type="spellStart"/>
      <w:r w:rsidRPr="00413600">
        <w:rPr>
          <w:rFonts w:asciiTheme="minorHAnsi" w:hAnsiTheme="minorHAnsi" w:cs="Calibri"/>
          <w:sz w:val="22"/>
          <w:szCs w:val="22"/>
          <w:lang w:val="ru-RU"/>
        </w:rPr>
        <w:t>лв</w:t>
      </w:r>
      <w:proofErr w:type="spellEnd"/>
      <w:r w:rsidRPr="00413600">
        <w:rPr>
          <w:rFonts w:asciiTheme="minorHAnsi" w:hAnsiTheme="minorHAnsi" w:cs="Calibri"/>
          <w:sz w:val="22"/>
          <w:szCs w:val="22"/>
          <w:lang w:val="ru-RU"/>
        </w:rPr>
        <w:t>. без ДДС</w:t>
      </w:r>
    </w:p>
    <w:p w:rsidR="00827A2E" w:rsidRPr="00827A2E" w:rsidRDefault="00827A2E" w:rsidP="00827A2E">
      <w:pPr>
        <w:pStyle w:val="BodyText"/>
        <w:ind w:firstLine="360"/>
        <w:rPr>
          <w:rFonts w:asciiTheme="minorHAnsi" w:hAnsiTheme="minorHAnsi" w:cs="Calibri"/>
          <w:sz w:val="10"/>
          <w:szCs w:val="10"/>
          <w:lang w:val="ru-RU"/>
        </w:rPr>
      </w:pPr>
    </w:p>
    <w:p w:rsidR="00827A2E" w:rsidRPr="00D13E1A" w:rsidRDefault="00827A2E" w:rsidP="00827A2E">
      <w:pPr>
        <w:pStyle w:val="BodyTextIndent"/>
        <w:ind w:left="0" w:firstLine="142"/>
        <w:rPr>
          <w:rFonts w:ascii="Calibri" w:hAnsi="Calibri" w:cs="Calibri"/>
          <w:b/>
          <w:sz w:val="22"/>
          <w:szCs w:val="22"/>
        </w:rPr>
      </w:pPr>
      <w:r w:rsidRPr="00827A2E">
        <w:rPr>
          <w:rFonts w:ascii="Calibri" w:hAnsi="Calibri" w:cs="Calibri"/>
          <w:b/>
          <w:sz w:val="10"/>
          <w:szCs w:val="10"/>
        </w:rPr>
        <w:t>Осно</w:t>
      </w:r>
      <w:r>
        <w:rPr>
          <w:rFonts w:ascii="Calibri" w:hAnsi="Calibri" w:cs="Calibri"/>
          <w:b/>
          <w:sz w:val="22"/>
          <w:szCs w:val="22"/>
        </w:rPr>
        <w:t>вен</w:t>
      </w:r>
      <w:r w:rsidRPr="00D13E1A">
        <w:rPr>
          <w:rFonts w:ascii="Calibri" w:hAnsi="Calibri" w:cs="Calibri"/>
          <w:b/>
          <w:sz w:val="22"/>
          <w:szCs w:val="22"/>
        </w:rPr>
        <w:t xml:space="preserve"> ремонт на </w:t>
      </w:r>
      <w:r w:rsidRPr="00072071">
        <w:rPr>
          <w:rFonts w:ascii="Calibri" w:hAnsi="Calibri" w:cs="Calibri"/>
          <w:b/>
          <w:sz w:val="22"/>
          <w:szCs w:val="22"/>
          <w:lang w:val="ru-RU"/>
        </w:rPr>
        <w:t>Трансформатор</w:t>
      </w:r>
      <w:r w:rsidRPr="00D13E1A">
        <w:rPr>
          <w:rFonts w:ascii="Calibri" w:hAnsi="Calibri" w:cs="Calibri"/>
          <w:b/>
          <w:sz w:val="22"/>
          <w:szCs w:val="22"/>
        </w:rPr>
        <w:t xml:space="preserve"> на блок </w:t>
      </w:r>
      <w:r>
        <w:rPr>
          <w:rFonts w:ascii="Calibri" w:hAnsi="Calibri" w:cs="Calibri"/>
          <w:b/>
          <w:sz w:val="22"/>
          <w:szCs w:val="22"/>
        </w:rPr>
        <w:t>3</w:t>
      </w:r>
    </w:p>
    <w:p w:rsidR="00827A2E" w:rsidRPr="00335019" w:rsidRDefault="00827A2E" w:rsidP="00827A2E">
      <w:pPr>
        <w:spacing w:line="276" w:lineRule="auto"/>
        <w:ind w:left="708"/>
        <w:jc w:val="both"/>
        <w:rPr>
          <w:rFonts w:asciiTheme="minorHAnsi" w:hAnsiTheme="minorHAnsi" w:cs="Calibri"/>
          <w:sz w:val="10"/>
          <w:szCs w:val="10"/>
        </w:rPr>
      </w:pPr>
    </w:p>
    <w:p w:rsidR="00827A2E" w:rsidRPr="00413600" w:rsidRDefault="00827A2E" w:rsidP="00827A2E">
      <w:pPr>
        <w:spacing w:line="276" w:lineRule="auto"/>
        <w:ind w:left="708"/>
        <w:jc w:val="both"/>
        <w:rPr>
          <w:rFonts w:asciiTheme="minorHAnsi" w:hAnsiTheme="minorHAnsi" w:cs="Calibri"/>
          <w:sz w:val="22"/>
          <w:szCs w:val="22"/>
          <w:lang w:val="ru-RU"/>
        </w:rPr>
      </w:pPr>
      <w:r w:rsidRPr="00413600">
        <w:rPr>
          <w:rFonts w:asciiTheme="minorHAnsi" w:hAnsiTheme="minorHAnsi" w:cs="Calibri"/>
          <w:sz w:val="22"/>
          <w:szCs w:val="22"/>
        </w:rPr>
        <w:t xml:space="preserve">1 място: </w:t>
      </w:r>
      <w:r>
        <w:rPr>
          <w:rFonts w:ascii="Calibri" w:hAnsi="Calibri"/>
          <w:sz w:val="22"/>
          <w:szCs w:val="22"/>
        </w:rPr>
        <w:t>Ел Контрол ЕООД</w:t>
      </w:r>
      <w:r w:rsidRPr="0045546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55467">
        <w:rPr>
          <w:rFonts w:ascii="Calibri" w:hAnsi="Calibri" w:cs="Calibri"/>
          <w:sz w:val="22"/>
          <w:szCs w:val="22"/>
        </w:rPr>
        <w:t>гр.Стара</w:t>
      </w:r>
      <w:proofErr w:type="spellEnd"/>
      <w:r w:rsidRPr="00455467">
        <w:rPr>
          <w:rFonts w:ascii="Calibri" w:hAnsi="Calibri" w:cs="Calibri"/>
          <w:sz w:val="22"/>
          <w:szCs w:val="22"/>
        </w:rPr>
        <w:t xml:space="preserve"> Загора</w:t>
      </w:r>
      <w:r w:rsidRPr="00413600">
        <w:rPr>
          <w:rFonts w:asciiTheme="minorHAnsi" w:hAnsiTheme="minorHAnsi" w:cs="Calibri"/>
          <w:sz w:val="22"/>
          <w:szCs w:val="22"/>
          <w:lang w:val="ru-RU"/>
        </w:rPr>
        <w:t xml:space="preserve"> с обща </w:t>
      </w:r>
      <w:proofErr w:type="spellStart"/>
      <w:r w:rsidRPr="00413600">
        <w:rPr>
          <w:rFonts w:asciiTheme="minorHAnsi" w:hAnsiTheme="minorHAnsi" w:cs="Calibri"/>
          <w:sz w:val="22"/>
          <w:szCs w:val="22"/>
          <w:lang w:val="ru-RU"/>
        </w:rPr>
        <w:t>стойност</w:t>
      </w:r>
      <w:proofErr w:type="spellEnd"/>
      <w:r w:rsidRPr="00B75C8D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>4</w:t>
      </w:r>
      <w:r w:rsidRPr="00827A2E">
        <w:rPr>
          <w:rFonts w:asciiTheme="minorHAnsi" w:hAnsiTheme="minorHAnsi" w:cs="Calibri"/>
          <w:sz w:val="22"/>
          <w:szCs w:val="22"/>
          <w:lang w:val="ru-RU"/>
        </w:rPr>
        <w:t>4</w:t>
      </w:r>
      <w:r>
        <w:rPr>
          <w:rFonts w:asciiTheme="minorHAnsi" w:hAnsiTheme="minorHAnsi" w:cs="Calibri"/>
          <w:sz w:val="22"/>
          <w:szCs w:val="22"/>
        </w:rPr>
        <w:t xml:space="preserve"> 000.00 </w:t>
      </w:r>
      <w:proofErr w:type="spellStart"/>
      <w:r w:rsidRPr="00413600">
        <w:rPr>
          <w:rFonts w:asciiTheme="minorHAnsi" w:hAnsiTheme="minorHAnsi" w:cs="Calibri"/>
          <w:sz w:val="22"/>
          <w:szCs w:val="22"/>
          <w:lang w:val="ru-RU"/>
        </w:rPr>
        <w:t>лв</w:t>
      </w:r>
      <w:proofErr w:type="spellEnd"/>
      <w:r w:rsidRPr="00413600">
        <w:rPr>
          <w:rFonts w:asciiTheme="minorHAnsi" w:hAnsiTheme="minorHAnsi" w:cs="Calibri"/>
          <w:sz w:val="22"/>
          <w:szCs w:val="22"/>
          <w:lang w:val="ru-RU"/>
        </w:rPr>
        <w:t>. без ДДС</w:t>
      </w:r>
    </w:p>
    <w:p w:rsidR="00827A2E" w:rsidRDefault="00827A2E" w:rsidP="00827A2E">
      <w:pPr>
        <w:spacing w:line="276" w:lineRule="auto"/>
        <w:ind w:left="708"/>
        <w:jc w:val="both"/>
        <w:rPr>
          <w:rFonts w:asciiTheme="minorHAnsi" w:hAnsiTheme="minorHAnsi" w:cs="Calibri"/>
          <w:sz w:val="22"/>
          <w:szCs w:val="22"/>
          <w:lang w:val="ru-RU"/>
        </w:rPr>
      </w:pPr>
      <w:r w:rsidRPr="00413600">
        <w:rPr>
          <w:rFonts w:asciiTheme="minorHAnsi" w:hAnsiTheme="minorHAnsi" w:cs="Calibri"/>
          <w:sz w:val="22"/>
          <w:szCs w:val="22"/>
        </w:rPr>
        <w:t xml:space="preserve">2 място: </w:t>
      </w:r>
      <w:proofErr w:type="spellStart"/>
      <w:r>
        <w:rPr>
          <w:rFonts w:asciiTheme="minorHAnsi" w:hAnsiTheme="minorHAnsi"/>
          <w:sz w:val="22"/>
          <w:szCs w:val="22"/>
        </w:rPr>
        <w:t>Енергоимпорт</w:t>
      </w:r>
      <w:proofErr w:type="spellEnd"/>
      <w:r>
        <w:rPr>
          <w:rFonts w:asciiTheme="minorHAnsi" w:hAnsiTheme="minorHAnsi"/>
          <w:sz w:val="22"/>
          <w:szCs w:val="22"/>
        </w:rPr>
        <w:t xml:space="preserve"> Експорт ООД</w:t>
      </w:r>
      <w:r w:rsidRPr="0045546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55467">
        <w:rPr>
          <w:rFonts w:ascii="Calibri" w:hAnsi="Calibri" w:cs="Calibri"/>
          <w:sz w:val="22"/>
          <w:szCs w:val="22"/>
        </w:rPr>
        <w:t>гр.Стара</w:t>
      </w:r>
      <w:proofErr w:type="spellEnd"/>
      <w:r w:rsidRPr="00455467">
        <w:rPr>
          <w:rFonts w:ascii="Calibri" w:hAnsi="Calibri" w:cs="Calibri"/>
          <w:sz w:val="22"/>
          <w:szCs w:val="22"/>
        </w:rPr>
        <w:t xml:space="preserve"> Загора</w:t>
      </w:r>
      <w:r w:rsidRPr="00413600">
        <w:rPr>
          <w:rFonts w:asciiTheme="minorHAnsi" w:hAnsiTheme="minorHAnsi" w:cs="Calibri"/>
          <w:sz w:val="22"/>
          <w:szCs w:val="22"/>
          <w:lang w:val="ru-RU"/>
        </w:rPr>
        <w:t xml:space="preserve"> с обща </w:t>
      </w:r>
      <w:proofErr w:type="spellStart"/>
      <w:r w:rsidRPr="00413600">
        <w:rPr>
          <w:rFonts w:asciiTheme="minorHAnsi" w:hAnsiTheme="minorHAnsi" w:cs="Calibri"/>
          <w:sz w:val="22"/>
          <w:szCs w:val="22"/>
          <w:lang w:val="ru-RU"/>
        </w:rPr>
        <w:t>стойност</w:t>
      </w:r>
      <w:proofErr w:type="spellEnd"/>
      <w:r w:rsidRPr="00B75C8D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61</w:t>
      </w:r>
      <w:r>
        <w:rPr>
          <w:rFonts w:asciiTheme="minorHAnsi" w:hAnsiTheme="minorHAnsi" w:cs="Arial"/>
          <w:sz w:val="22"/>
          <w:szCs w:val="22"/>
          <w:lang w:val="en-US"/>
        </w:rPr>
        <w:t> </w:t>
      </w:r>
      <w:r>
        <w:rPr>
          <w:rFonts w:asciiTheme="minorHAnsi" w:hAnsiTheme="minorHAnsi" w:cs="Arial"/>
          <w:sz w:val="22"/>
          <w:szCs w:val="22"/>
        </w:rPr>
        <w:t>6</w:t>
      </w:r>
      <w:r w:rsidRPr="00E62B2B">
        <w:rPr>
          <w:rFonts w:asciiTheme="minorHAnsi" w:hAnsiTheme="minorHAnsi" w:cs="Arial"/>
          <w:sz w:val="22"/>
          <w:szCs w:val="22"/>
          <w:lang w:val="ru-RU"/>
        </w:rPr>
        <w:t>00.00</w:t>
      </w:r>
      <w:r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413600">
        <w:rPr>
          <w:rFonts w:asciiTheme="minorHAnsi" w:hAnsiTheme="minorHAnsi" w:cs="Calibri"/>
          <w:sz w:val="22"/>
          <w:szCs w:val="22"/>
          <w:lang w:val="ru-RU"/>
        </w:rPr>
        <w:t>лв</w:t>
      </w:r>
      <w:proofErr w:type="spellEnd"/>
      <w:r w:rsidRPr="00413600">
        <w:rPr>
          <w:rFonts w:asciiTheme="minorHAnsi" w:hAnsiTheme="minorHAnsi" w:cs="Calibri"/>
          <w:sz w:val="22"/>
          <w:szCs w:val="22"/>
          <w:lang w:val="ru-RU"/>
        </w:rPr>
        <w:t>. без ДДС</w:t>
      </w:r>
    </w:p>
    <w:p w:rsidR="00827A2E" w:rsidRDefault="00827A2E" w:rsidP="00827A2E">
      <w:pPr>
        <w:spacing w:line="276" w:lineRule="auto"/>
        <w:ind w:left="708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3</w:t>
      </w:r>
      <w:r w:rsidRPr="00413600">
        <w:rPr>
          <w:rFonts w:asciiTheme="minorHAnsi" w:hAnsiTheme="minorHAnsi" w:cs="Calibri"/>
          <w:sz w:val="22"/>
          <w:szCs w:val="22"/>
        </w:rPr>
        <w:t xml:space="preserve"> място: </w:t>
      </w:r>
      <w:r w:rsidRPr="00604595">
        <w:rPr>
          <w:rFonts w:ascii="Calibri" w:hAnsi="Calibri"/>
          <w:sz w:val="22"/>
          <w:szCs w:val="22"/>
        </w:rPr>
        <w:t xml:space="preserve">Централна </w:t>
      </w:r>
      <w:proofErr w:type="spellStart"/>
      <w:r w:rsidRPr="00604595">
        <w:rPr>
          <w:rFonts w:ascii="Calibri" w:hAnsi="Calibri"/>
          <w:sz w:val="22"/>
          <w:szCs w:val="22"/>
        </w:rPr>
        <w:t>Енергоремонтна</w:t>
      </w:r>
      <w:proofErr w:type="spellEnd"/>
      <w:r w:rsidRPr="00604595">
        <w:rPr>
          <w:rFonts w:ascii="Calibri" w:hAnsi="Calibri"/>
          <w:sz w:val="22"/>
          <w:szCs w:val="22"/>
        </w:rPr>
        <w:t xml:space="preserve"> База ЕАД</w:t>
      </w:r>
      <w:r w:rsidRPr="00F705EB">
        <w:rPr>
          <w:rFonts w:asciiTheme="minorHAnsi" w:hAnsiTheme="minorHAnsi" w:cs="Verdana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Verdana"/>
          <w:color w:val="000000"/>
          <w:sz w:val="22"/>
          <w:szCs w:val="22"/>
        </w:rPr>
        <w:t>гр.София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</w:t>
      </w:r>
      <w:r w:rsidRPr="00413600">
        <w:rPr>
          <w:rFonts w:asciiTheme="minorHAnsi" w:hAnsiTheme="minorHAnsi" w:cs="Calibri"/>
          <w:sz w:val="22"/>
          <w:szCs w:val="22"/>
          <w:lang w:val="ru-RU"/>
        </w:rPr>
        <w:t xml:space="preserve">с обща </w:t>
      </w:r>
      <w:proofErr w:type="spellStart"/>
      <w:r w:rsidRPr="00413600">
        <w:rPr>
          <w:rFonts w:asciiTheme="minorHAnsi" w:hAnsiTheme="minorHAnsi" w:cs="Calibri"/>
          <w:sz w:val="22"/>
          <w:szCs w:val="22"/>
          <w:lang w:val="ru-RU"/>
        </w:rPr>
        <w:t>стойност</w:t>
      </w:r>
      <w:proofErr w:type="spellEnd"/>
      <w:r w:rsidRPr="00B75C8D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62</w:t>
      </w:r>
      <w:r>
        <w:rPr>
          <w:rFonts w:asciiTheme="minorHAnsi" w:hAnsiTheme="minorHAnsi" w:cs="Arial"/>
          <w:sz w:val="22"/>
          <w:szCs w:val="22"/>
          <w:lang w:val="en-US"/>
        </w:rPr>
        <w:t> </w:t>
      </w:r>
      <w:r>
        <w:rPr>
          <w:rFonts w:asciiTheme="minorHAnsi" w:hAnsiTheme="minorHAnsi" w:cs="Arial"/>
          <w:sz w:val="22"/>
          <w:szCs w:val="22"/>
        </w:rPr>
        <w:t>3</w:t>
      </w:r>
      <w:r w:rsidRPr="00E62B2B">
        <w:rPr>
          <w:rFonts w:asciiTheme="minorHAnsi" w:hAnsiTheme="minorHAnsi" w:cs="Arial"/>
          <w:sz w:val="22"/>
          <w:szCs w:val="22"/>
          <w:lang w:val="ru-RU"/>
        </w:rPr>
        <w:t>00.00</w:t>
      </w:r>
      <w:r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413600">
        <w:rPr>
          <w:rFonts w:asciiTheme="minorHAnsi" w:hAnsiTheme="minorHAnsi" w:cs="Calibri"/>
          <w:sz w:val="22"/>
          <w:szCs w:val="22"/>
          <w:lang w:val="ru-RU"/>
        </w:rPr>
        <w:t>лв</w:t>
      </w:r>
      <w:proofErr w:type="spellEnd"/>
      <w:r w:rsidRPr="00413600">
        <w:rPr>
          <w:rFonts w:asciiTheme="minorHAnsi" w:hAnsiTheme="minorHAnsi" w:cs="Calibri"/>
          <w:sz w:val="22"/>
          <w:szCs w:val="22"/>
          <w:lang w:val="ru-RU"/>
        </w:rPr>
        <w:t>. без ДДС</w:t>
      </w:r>
      <w:r>
        <w:rPr>
          <w:rFonts w:asciiTheme="minorHAnsi" w:hAnsiTheme="minorHAnsi" w:cs="Verdana"/>
          <w:color w:val="000000"/>
          <w:sz w:val="22"/>
          <w:szCs w:val="22"/>
        </w:rPr>
        <w:t xml:space="preserve"> </w:t>
      </w:r>
    </w:p>
    <w:p w:rsidR="00827A2E" w:rsidRDefault="00827A2E" w:rsidP="00827A2E">
      <w:pPr>
        <w:spacing w:line="276" w:lineRule="auto"/>
        <w:ind w:left="708"/>
        <w:jc w:val="both"/>
        <w:rPr>
          <w:rFonts w:asciiTheme="minorHAnsi" w:hAnsiTheme="minorHAnsi" w:cs="Calibri"/>
          <w:sz w:val="22"/>
          <w:szCs w:val="22"/>
          <w:lang w:val="ru-RU"/>
        </w:rPr>
      </w:pPr>
      <w:r>
        <w:rPr>
          <w:rFonts w:asciiTheme="minorHAnsi" w:hAnsiTheme="minorHAnsi" w:cs="Calibri"/>
          <w:sz w:val="22"/>
          <w:szCs w:val="22"/>
        </w:rPr>
        <w:t>4</w:t>
      </w:r>
      <w:r w:rsidRPr="00413600">
        <w:rPr>
          <w:rFonts w:asciiTheme="minorHAnsi" w:hAnsiTheme="minorHAnsi" w:cs="Calibri"/>
          <w:sz w:val="22"/>
          <w:szCs w:val="22"/>
        </w:rPr>
        <w:t xml:space="preserve"> място: </w:t>
      </w:r>
      <w:r>
        <w:rPr>
          <w:rFonts w:asciiTheme="minorHAnsi" w:hAnsiTheme="minorHAnsi" w:cs="Verdana"/>
          <w:color w:val="000000"/>
          <w:sz w:val="22"/>
          <w:szCs w:val="22"/>
        </w:rPr>
        <w:t>Енергоремонт Гълъбово АД</w:t>
      </w:r>
      <w:r w:rsidRPr="00F705EB">
        <w:rPr>
          <w:rFonts w:asciiTheme="minorHAnsi" w:hAnsiTheme="minorHAnsi" w:cs="Verdana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Verdana"/>
          <w:color w:val="000000"/>
          <w:sz w:val="22"/>
          <w:szCs w:val="22"/>
        </w:rPr>
        <w:t>гр.Гълъбово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</w:t>
      </w:r>
      <w:r w:rsidRPr="00413600">
        <w:rPr>
          <w:rFonts w:asciiTheme="minorHAnsi" w:hAnsiTheme="minorHAnsi" w:cs="Calibri"/>
          <w:sz w:val="22"/>
          <w:szCs w:val="22"/>
          <w:lang w:val="ru-RU"/>
        </w:rPr>
        <w:t xml:space="preserve">с обща </w:t>
      </w:r>
      <w:proofErr w:type="spellStart"/>
      <w:r w:rsidRPr="00413600">
        <w:rPr>
          <w:rFonts w:asciiTheme="minorHAnsi" w:hAnsiTheme="minorHAnsi" w:cs="Calibri"/>
          <w:sz w:val="22"/>
          <w:szCs w:val="22"/>
          <w:lang w:val="ru-RU"/>
        </w:rPr>
        <w:t>стойност</w:t>
      </w:r>
      <w:proofErr w:type="spellEnd"/>
      <w:r w:rsidRPr="00B75C8D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 xml:space="preserve">206 680.00 </w:t>
      </w:r>
      <w:proofErr w:type="spellStart"/>
      <w:r w:rsidRPr="00413600">
        <w:rPr>
          <w:rFonts w:asciiTheme="minorHAnsi" w:hAnsiTheme="minorHAnsi" w:cs="Calibri"/>
          <w:sz w:val="22"/>
          <w:szCs w:val="22"/>
          <w:lang w:val="ru-RU"/>
        </w:rPr>
        <w:t>лв</w:t>
      </w:r>
      <w:proofErr w:type="spellEnd"/>
      <w:r w:rsidRPr="00413600">
        <w:rPr>
          <w:rFonts w:asciiTheme="minorHAnsi" w:hAnsiTheme="minorHAnsi" w:cs="Calibri"/>
          <w:sz w:val="22"/>
          <w:szCs w:val="22"/>
          <w:lang w:val="ru-RU"/>
        </w:rPr>
        <w:t>. без ДДС</w:t>
      </w:r>
    </w:p>
    <w:p w:rsidR="00827A2E" w:rsidRPr="00827A2E" w:rsidRDefault="00827A2E" w:rsidP="00827A2E">
      <w:pPr>
        <w:pStyle w:val="BodyText"/>
        <w:ind w:firstLine="360"/>
        <w:rPr>
          <w:rFonts w:asciiTheme="minorHAnsi" w:hAnsiTheme="minorHAnsi" w:cs="Calibri"/>
          <w:sz w:val="10"/>
          <w:szCs w:val="10"/>
          <w:lang w:val="ru-RU"/>
        </w:rPr>
      </w:pPr>
    </w:p>
    <w:p w:rsidR="00827A2E" w:rsidRPr="00D13E1A" w:rsidRDefault="00827A2E" w:rsidP="00827A2E">
      <w:pPr>
        <w:pStyle w:val="BodyTextIndent"/>
        <w:ind w:left="0" w:firstLine="142"/>
        <w:rPr>
          <w:rFonts w:ascii="Calibri" w:hAnsi="Calibri" w:cs="Calibri"/>
          <w:b/>
          <w:sz w:val="22"/>
          <w:szCs w:val="22"/>
        </w:rPr>
      </w:pPr>
      <w:r w:rsidRPr="00D13E1A">
        <w:rPr>
          <w:rFonts w:ascii="Calibri" w:hAnsi="Calibri" w:cs="Calibri"/>
          <w:b/>
          <w:sz w:val="22"/>
          <w:szCs w:val="22"/>
        </w:rPr>
        <w:t xml:space="preserve">Среден ремонт на </w:t>
      </w:r>
      <w:r w:rsidRPr="00072071">
        <w:rPr>
          <w:rFonts w:ascii="Calibri" w:hAnsi="Calibri" w:cs="Calibri"/>
          <w:b/>
          <w:sz w:val="22"/>
          <w:szCs w:val="22"/>
          <w:lang w:val="ru-RU"/>
        </w:rPr>
        <w:t>Трансформатор</w:t>
      </w:r>
      <w:r w:rsidRPr="00D13E1A">
        <w:rPr>
          <w:rFonts w:ascii="Calibri" w:hAnsi="Calibri" w:cs="Calibri"/>
          <w:b/>
          <w:sz w:val="22"/>
          <w:szCs w:val="22"/>
        </w:rPr>
        <w:t xml:space="preserve"> на блок </w:t>
      </w:r>
      <w:r>
        <w:rPr>
          <w:rFonts w:ascii="Calibri" w:hAnsi="Calibri" w:cs="Calibri"/>
          <w:b/>
          <w:sz w:val="22"/>
          <w:szCs w:val="22"/>
        </w:rPr>
        <w:t>4</w:t>
      </w:r>
    </w:p>
    <w:p w:rsidR="00827A2E" w:rsidRPr="00335019" w:rsidRDefault="00827A2E" w:rsidP="00827A2E">
      <w:pPr>
        <w:spacing w:line="276" w:lineRule="auto"/>
        <w:ind w:left="708"/>
        <w:jc w:val="both"/>
        <w:rPr>
          <w:rFonts w:asciiTheme="minorHAnsi" w:hAnsiTheme="minorHAnsi" w:cs="Calibri"/>
          <w:sz w:val="10"/>
          <w:szCs w:val="10"/>
        </w:rPr>
      </w:pPr>
    </w:p>
    <w:p w:rsidR="00827A2E" w:rsidRPr="00413600" w:rsidRDefault="00827A2E" w:rsidP="00827A2E">
      <w:pPr>
        <w:spacing w:line="276" w:lineRule="auto"/>
        <w:ind w:left="708"/>
        <w:jc w:val="both"/>
        <w:rPr>
          <w:rFonts w:asciiTheme="minorHAnsi" w:hAnsiTheme="minorHAnsi" w:cs="Calibri"/>
          <w:sz w:val="22"/>
          <w:szCs w:val="22"/>
          <w:lang w:val="ru-RU"/>
        </w:rPr>
      </w:pPr>
      <w:r w:rsidRPr="00413600">
        <w:rPr>
          <w:rFonts w:asciiTheme="minorHAnsi" w:hAnsiTheme="minorHAnsi" w:cs="Calibri"/>
          <w:sz w:val="22"/>
          <w:szCs w:val="22"/>
        </w:rPr>
        <w:t xml:space="preserve">1 място: </w:t>
      </w:r>
      <w:r>
        <w:rPr>
          <w:rFonts w:ascii="Calibri" w:hAnsi="Calibri"/>
          <w:sz w:val="22"/>
          <w:szCs w:val="22"/>
        </w:rPr>
        <w:t>Ел Контрол ЕООД</w:t>
      </w:r>
      <w:r w:rsidRPr="0045546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55467">
        <w:rPr>
          <w:rFonts w:ascii="Calibri" w:hAnsi="Calibri" w:cs="Calibri"/>
          <w:sz w:val="22"/>
          <w:szCs w:val="22"/>
        </w:rPr>
        <w:t>гр.Стара</w:t>
      </w:r>
      <w:proofErr w:type="spellEnd"/>
      <w:r w:rsidRPr="00455467">
        <w:rPr>
          <w:rFonts w:ascii="Calibri" w:hAnsi="Calibri" w:cs="Calibri"/>
          <w:sz w:val="22"/>
          <w:szCs w:val="22"/>
        </w:rPr>
        <w:t xml:space="preserve"> Загора</w:t>
      </w:r>
      <w:r w:rsidRPr="00413600">
        <w:rPr>
          <w:rFonts w:asciiTheme="minorHAnsi" w:hAnsiTheme="minorHAnsi" w:cs="Calibri"/>
          <w:sz w:val="22"/>
          <w:szCs w:val="22"/>
          <w:lang w:val="ru-RU"/>
        </w:rPr>
        <w:t xml:space="preserve"> с обща </w:t>
      </w:r>
      <w:proofErr w:type="spellStart"/>
      <w:r w:rsidRPr="00413600">
        <w:rPr>
          <w:rFonts w:asciiTheme="minorHAnsi" w:hAnsiTheme="minorHAnsi" w:cs="Calibri"/>
          <w:sz w:val="22"/>
          <w:szCs w:val="22"/>
          <w:lang w:val="ru-RU"/>
        </w:rPr>
        <w:t>стойност</w:t>
      </w:r>
      <w:proofErr w:type="spellEnd"/>
      <w:r w:rsidRPr="00B75C8D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>2</w:t>
      </w:r>
      <w:r w:rsidRPr="00827A2E">
        <w:rPr>
          <w:rFonts w:asciiTheme="minorHAnsi" w:hAnsiTheme="minorHAnsi" w:cs="Calibri"/>
          <w:sz w:val="22"/>
          <w:szCs w:val="22"/>
          <w:lang w:val="ru-RU"/>
        </w:rPr>
        <w:t>1</w:t>
      </w:r>
      <w:r>
        <w:rPr>
          <w:rFonts w:asciiTheme="minorHAnsi" w:hAnsiTheme="minorHAnsi" w:cs="Calibri"/>
          <w:sz w:val="22"/>
          <w:szCs w:val="22"/>
        </w:rPr>
        <w:t> </w:t>
      </w:r>
      <w:r w:rsidRPr="00827A2E">
        <w:rPr>
          <w:rFonts w:asciiTheme="minorHAnsi" w:hAnsiTheme="minorHAnsi" w:cs="Calibri"/>
          <w:sz w:val="22"/>
          <w:szCs w:val="22"/>
          <w:lang w:val="ru-RU"/>
        </w:rPr>
        <w:t>2</w:t>
      </w:r>
      <w:r>
        <w:rPr>
          <w:rFonts w:asciiTheme="minorHAnsi" w:hAnsiTheme="minorHAnsi" w:cs="Calibri"/>
          <w:sz w:val="22"/>
          <w:szCs w:val="22"/>
        </w:rPr>
        <w:t xml:space="preserve">00.00 </w:t>
      </w:r>
      <w:proofErr w:type="spellStart"/>
      <w:r w:rsidRPr="00413600">
        <w:rPr>
          <w:rFonts w:asciiTheme="minorHAnsi" w:hAnsiTheme="minorHAnsi" w:cs="Calibri"/>
          <w:sz w:val="22"/>
          <w:szCs w:val="22"/>
          <w:lang w:val="ru-RU"/>
        </w:rPr>
        <w:t>лв</w:t>
      </w:r>
      <w:proofErr w:type="spellEnd"/>
      <w:r w:rsidRPr="00413600">
        <w:rPr>
          <w:rFonts w:asciiTheme="minorHAnsi" w:hAnsiTheme="minorHAnsi" w:cs="Calibri"/>
          <w:sz w:val="22"/>
          <w:szCs w:val="22"/>
          <w:lang w:val="ru-RU"/>
        </w:rPr>
        <w:t>. без ДДС</w:t>
      </w:r>
    </w:p>
    <w:p w:rsidR="00827A2E" w:rsidRDefault="00827A2E" w:rsidP="00827A2E">
      <w:pPr>
        <w:spacing w:line="276" w:lineRule="auto"/>
        <w:ind w:left="708"/>
        <w:jc w:val="both"/>
        <w:rPr>
          <w:rFonts w:asciiTheme="minorHAnsi" w:hAnsiTheme="minorHAnsi" w:cs="Calibri"/>
          <w:sz w:val="22"/>
          <w:szCs w:val="22"/>
          <w:lang w:val="ru-RU"/>
        </w:rPr>
      </w:pPr>
      <w:r w:rsidRPr="00413600">
        <w:rPr>
          <w:rFonts w:asciiTheme="minorHAnsi" w:hAnsiTheme="minorHAnsi" w:cs="Calibri"/>
          <w:sz w:val="22"/>
          <w:szCs w:val="22"/>
        </w:rPr>
        <w:t xml:space="preserve">2 място: </w:t>
      </w:r>
      <w:proofErr w:type="spellStart"/>
      <w:r>
        <w:rPr>
          <w:rFonts w:asciiTheme="minorHAnsi" w:hAnsiTheme="minorHAnsi"/>
          <w:sz w:val="22"/>
          <w:szCs w:val="22"/>
        </w:rPr>
        <w:t>Енергоимпорт</w:t>
      </w:r>
      <w:proofErr w:type="spellEnd"/>
      <w:r>
        <w:rPr>
          <w:rFonts w:asciiTheme="minorHAnsi" w:hAnsiTheme="minorHAnsi"/>
          <w:sz w:val="22"/>
          <w:szCs w:val="22"/>
        </w:rPr>
        <w:t xml:space="preserve"> Експорт ООД</w:t>
      </w:r>
      <w:r w:rsidRPr="0045546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455467">
        <w:rPr>
          <w:rFonts w:ascii="Calibri" w:hAnsi="Calibri" w:cs="Calibri"/>
          <w:sz w:val="22"/>
          <w:szCs w:val="22"/>
        </w:rPr>
        <w:t>гр.Стара</w:t>
      </w:r>
      <w:proofErr w:type="spellEnd"/>
      <w:r w:rsidRPr="00455467">
        <w:rPr>
          <w:rFonts w:ascii="Calibri" w:hAnsi="Calibri" w:cs="Calibri"/>
          <w:sz w:val="22"/>
          <w:szCs w:val="22"/>
        </w:rPr>
        <w:t xml:space="preserve"> Загора</w:t>
      </w:r>
      <w:r w:rsidRPr="00413600">
        <w:rPr>
          <w:rFonts w:asciiTheme="minorHAnsi" w:hAnsiTheme="minorHAnsi" w:cs="Calibri"/>
          <w:sz w:val="22"/>
          <w:szCs w:val="22"/>
          <w:lang w:val="ru-RU"/>
        </w:rPr>
        <w:t xml:space="preserve"> с обща </w:t>
      </w:r>
      <w:proofErr w:type="spellStart"/>
      <w:r w:rsidRPr="00413600">
        <w:rPr>
          <w:rFonts w:asciiTheme="minorHAnsi" w:hAnsiTheme="minorHAnsi" w:cs="Calibri"/>
          <w:sz w:val="22"/>
          <w:szCs w:val="22"/>
          <w:lang w:val="ru-RU"/>
        </w:rPr>
        <w:t>стойност</w:t>
      </w:r>
      <w:proofErr w:type="spellEnd"/>
      <w:r w:rsidRPr="00B75C8D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2</w:t>
      </w:r>
      <w:r w:rsidRPr="00E62B2B">
        <w:rPr>
          <w:rFonts w:asciiTheme="minorHAnsi" w:hAnsiTheme="minorHAnsi" w:cs="Arial"/>
          <w:sz w:val="22"/>
          <w:szCs w:val="22"/>
          <w:lang w:val="ru-RU"/>
        </w:rPr>
        <w:t>5</w:t>
      </w:r>
      <w:r>
        <w:rPr>
          <w:rFonts w:asciiTheme="minorHAnsi" w:hAnsiTheme="minorHAnsi" w:cs="Arial"/>
          <w:sz w:val="22"/>
          <w:szCs w:val="22"/>
          <w:lang w:val="en-US"/>
        </w:rPr>
        <w:t> </w:t>
      </w:r>
      <w:r w:rsidRPr="00E62B2B">
        <w:rPr>
          <w:rFonts w:asciiTheme="minorHAnsi" w:hAnsiTheme="minorHAnsi" w:cs="Arial"/>
          <w:sz w:val="22"/>
          <w:szCs w:val="22"/>
          <w:lang w:val="ru-RU"/>
        </w:rPr>
        <w:t>000.00</w:t>
      </w:r>
      <w:r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413600">
        <w:rPr>
          <w:rFonts w:asciiTheme="minorHAnsi" w:hAnsiTheme="minorHAnsi" w:cs="Calibri"/>
          <w:sz w:val="22"/>
          <w:szCs w:val="22"/>
          <w:lang w:val="ru-RU"/>
        </w:rPr>
        <w:t>лв</w:t>
      </w:r>
      <w:proofErr w:type="spellEnd"/>
      <w:r w:rsidRPr="00413600">
        <w:rPr>
          <w:rFonts w:asciiTheme="minorHAnsi" w:hAnsiTheme="minorHAnsi" w:cs="Calibri"/>
          <w:sz w:val="22"/>
          <w:szCs w:val="22"/>
          <w:lang w:val="ru-RU"/>
        </w:rPr>
        <w:t>. без ДДС</w:t>
      </w:r>
    </w:p>
    <w:p w:rsidR="00827A2E" w:rsidRDefault="00827A2E" w:rsidP="00827A2E">
      <w:pPr>
        <w:pStyle w:val="BodyText"/>
        <w:ind w:firstLine="708"/>
        <w:rPr>
          <w:rFonts w:asciiTheme="minorHAnsi" w:hAnsiTheme="minorHAnsi" w:cs="Calibri"/>
          <w:sz w:val="22"/>
          <w:szCs w:val="22"/>
          <w:lang w:val="ru-RU"/>
        </w:rPr>
      </w:pPr>
      <w:r>
        <w:rPr>
          <w:rFonts w:asciiTheme="minorHAnsi" w:hAnsiTheme="minorHAnsi" w:cs="Calibri"/>
          <w:sz w:val="22"/>
          <w:szCs w:val="22"/>
        </w:rPr>
        <w:t>3</w:t>
      </w:r>
      <w:r w:rsidRPr="00413600">
        <w:rPr>
          <w:rFonts w:asciiTheme="minorHAnsi" w:hAnsiTheme="minorHAnsi" w:cs="Calibri"/>
          <w:sz w:val="22"/>
          <w:szCs w:val="22"/>
        </w:rPr>
        <w:t xml:space="preserve"> място: </w:t>
      </w:r>
      <w:r>
        <w:rPr>
          <w:rFonts w:asciiTheme="minorHAnsi" w:hAnsiTheme="minorHAnsi" w:cs="Verdana"/>
          <w:color w:val="000000"/>
          <w:sz w:val="22"/>
          <w:szCs w:val="22"/>
        </w:rPr>
        <w:t>Енергоремонт Гълъбово АД</w:t>
      </w:r>
      <w:r w:rsidRPr="00F705EB">
        <w:rPr>
          <w:rFonts w:asciiTheme="minorHAnsi" w:hAnsiTheme="minorHAnsi" w:cs="Verdana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Verdana"/>
          <w:color w:val="000000"/>
          <w:sz w:val="22"/>
          <w:szCs w:val="22"/>
        </w:rPr>
        <w:t>гр.Гълъбово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</w:t>
      </w:r>
      <w:r w:rsidRPr="00413600">
        <w:rPr>
          <w:rFonts w:asciiTheme="minorHAnsi" w:hAnsiTheme="minorHAnsi" w:cs="Calibri"/>
          <w:sz w:val="22"/>
          <w:szCs w:val="22"/>
          <w:lang w:val="ru-RU"/>
        </w:rPr>
        <w:t xml:space="preserve">с обща </w:t>
      </w:r>
      <w:proofErr w:type="spellStart"/>
      <w:r w:rsidRPr="00413600">
        <w:rPr>
          <w:rFonts w:asciiTheme="minorHAnsi" w:hAnsiTheme="minorHAnsi" w:cs="Calibri"/>
          <w:sz w:val="22"/>
          <w:szCs w:val="22"/>
          <w:lang w:val="ru-RU"/>
        </w:rPr>
        <w:t>стойност</w:t>
      </w:r>
      <w:proofErr w:type="spellEnd"/>
      <w:r w:rsidRPr="00B75C8D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 xml:space="preserve">34 400.00 </w:t>
      </w:r>
      <w:proofErr w:type="spellStart"/>
      <w:r w:rsidRPr="00413600">
        <w:rPr>
          <w:rFonts w:asciiTheme="minorHAnsi" w:hAnsiTheme="minorHAnsi" w:cs="Calibri"/>
          <w:sz w:val="22"/>
          <w:szCs w:val="22"/>
          <w:lang w:val="ru-RU"/>
        </w:rPr>
        <w:t>лв</w:t>
      </w:r>
      <w:proofErr w:type="spellEnd"/>
      <w:r w:rsidRPr="00413600">
        <w:rPr>
          <w:rFonts w:asciiTheme="minorHAnsi" w:hAnsiTheme="minorHAnsi" w:cs="Calibri"/>
          <w:sz w:val="22"/>
          <w:szCs w:val="22"/>
          <w:lang w:val="ru-RU"/>
        </w:rPr>
        <w:t>. без ДДС</w:t>
      </w:r>
    </w:p>
    <w:p w:rsidR="00203DF3" w:rsidRPr="00413600" w:rsidRDefault="00203DF3" w:rsidP="00203DF3">
      <w:pPr>
        <w:pStyle w:val="BodyText"/>
        <w:ind w:firstLine="360"/>
        <w:rPr>
          <w:rFonts w:asciiTheme="minorHAnsi" w:hAnsiTheme="minorHAnsi" w:cs="Calibri"/>
          <w:sz w:val="22"/>
          <w:szCs w:val="22"/>
          <w:lang w:val="ru-RU"/>
        </w:rPr>
      </w:pPr>
    </w:p>
    <w:p w:rsidR="00DD0E2B" w:rsidRPr="00413600" w:rsidRDefault="00187D41" w:rsidP="00471550">
      <w:pPr>
        <w:pStyle w:val="ListParagraph"/>
        <w:ind w:left="426" w:right="-6" w:firstLine="282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203DF3">
        <w:rPr>
          <w:rFonts w:asciiTheme="minorHAnsi" w:hAnsiTheme="minorHAnsi" w:cs="Calibri"/>
          <w:b/>
          <w:sz w:val="22"/>
          <w:szCs w:val="22"/>
        </w:rPr>
        <w:t>І</w:t>
      </w:r>
      <w:r w:rsidRPr="00203DF3">
        <w:rPr>
          <w:rFonts w:asciiTheme="minorHAnsi" w:hAnsiTheme="minorHAnsi" w:cs="Calibri"/>
          <w:b/>
          <w:sz w:val="22"/>
          <w:szCs w:val="22"/>
          <w:lang w:val="ru-RU"/>
        </w:rPr>
        <w:t>І</w:t>
      </w:r>
      <w:r w:rsidRPr="00203DF3">
        <w:rPr>
          <w:rFonts w:asciiTheme="minorHAnsi" w:hAnsiTheme="minorHAnsi" w:cs="Calibri"/>
          <w:b/>
          <w:sz w:val="22"/>
          <w:szCs w:val="22"/>
        </w:rPr>
        <w:t>.</w:t>
      </w:r>
      <w:r w:rsidRPr="00413600">
        <w:rPr>
          <w:rFonts w:asciiTheme="minorHAnsi" w:hAnsiTheme="minorHAnsi" w:cs="Calibri"/>
          <w:b/>
          <w:sz w:val="22"/>
          <w:szCs w:val="22"/>
          <w:u w:val="single"/>
        </w:rPr>
        <w:t xml:space="preserve"> </w:t>
      </w:r>
      <w:r w:rsidR="00471550">
        <w:rPr>
          <w:rFonts w:asciiTheme="minorHAnsi" w:hAnsiTheme="minorHAnsi"/>
          <w:b/>
          <w:sz w:val="22"/>
          <w:szCs w:val="22"/>
          <w:u w:val="single"/>
        </w:rPr>
        <w:t>Няма</w:t>
      </w:r>
      <w:r w:rsidR="00DD0E2B" w:rsidRPr="00413600">
        <w:rPr>
          <w:rFonts w:asciiTheme="minorHAnsi" w:hAnsiTheme="minorHAnsi"/>
          <w:b/>
          <w:sz w:val="22"/>
          <w:szCs w:val="22"/>
          <w:u w:val="single"/>
        </w:rPr>
        <w:t xml:space="preserve"> участници</w:t>
      </w:r>
      <w:r w:rsidR="00471550">
        <w:rPr>
          <w:rFonts w:asciiTheme="minorHAnsi" w:hAnsiTheme="minorHAnsi"/>
          <w:b/>
          <w:sz w:val="22"/>
          <w:szCs w:val="22"/>
          <w:u w:val="single"/>
        </w:rPr>
        <w:t>, предложени за отстраняване от процедурата.</w:t>
      </w:r>
    </w:p>
    <w:p w:rsidR="00DE755F" w:rsidRPr="00827A2E" w:rsidRDefault="00DE755F" w:rsidP="00F02690">
      <w:pPr>
        <w:rPr>
          <w:rFonts w:asciiTheme="minorHAnsi" w:hAnsiTheme="minorHAnsi" w:cs="Calibri"/>
          <w:b/>
          <w:color w:val="FF0000"/>
          <w:sz w:val="10"/>
          <w:szCs w:val="10"/>
          <w:u w:val="single"/>
          <w:lang w:val="ru-RU"/>
        </w:rPr>
      </w:pPr>
    </w:p>
    <w:p w:rsidR="00DE755F" w:rsidRPr="00413600" w:rsidRDefault="00DE755F" w:rsidP="00203DF3">
      <w:pPr>
        <w:ind w:firstLine="708"/>
        <w:jc w:val="both"/>
        <w:rPr>
          <w:rFonts w:asciiTheme="minorHAnsi" w:hAnsiTheme="minorHAnsi" w:cs="Calibri"/>
          <w:sz w:val="22"/>
          <w:szCs w:val="22"/>
        </w:rPr>
      </w:pPr>
      <w:r w:rsidRPr="00203DF3">
        <w:rPr>
          <w:rFonts w:asciiTheme="minorHAnsi" w:hAnsiTheme="minorHAnsi" w:cs="Calibri"/>
          <w:b/>
          <w:sz w:val="22"/>
          <w:szCs w:val="22"/>
        </w:rPr>
        <w:t>І</w:t>
      </w:r>
      <w:r w:rsidRPr="00203DF3">
        <w:rPr>
          <w:rFonts w:asciiTheme="minorHAnsi" w:hAnsiTheme="minorHAnsi" w:cs="Calibri"/>
          <w:b/>
          <w:sz w:val="22"/>
          <w:szCs w:val="22"/>
          <w:lang w:val="ru-RU"/>
        </w:rPr>
        <w:t>І</w:t>
      </w:r>
      <w:r w:rsidR="00187D41" w:rsidRPr="00203DF3">
        <w:rPr>
          <w:rFonts w:asciiTheme="minorHAnsi" w:hAnsiTheme="minorHAnsi" w:cs="Calibri"/>
          <w:b/>
          <w:sz w:val="22"/>
          <w:szCs w:val="22"/>
          <w:lang w:val="en-US"/>
        </w:rPr>
        <w:t>I</w:t>
      </w:r>
      <w:r w:rsidRPr="00203DF3">
        <w:rPr>
          <w:rFonts w:asciiTheme="minorHAnsi" w:hAnsiTheme="minorHAnsi" w:cs="Calibri"/>
          <w:b/>
          <w:sz w:val="22"/>
          <w:szCs w:val="22"/>
        </w:rPr>
        <w:t xml:space="preserve">. </w:t>
      </w:r>
      <w:r w:rsidRPr="00413600">
        <w:rPr>
          <w:rFonts w:asciiTheme="minorHAnsi" w:hAnsiTheme="minorHAnsi" w:cs="Calibri"/>
          <w:b/>
          <w:sz w:val="22"/>
          <w:szCs w:val="22"/>
          <w:u w:val="single"/>
        </w:rPr>
        <w:t>Участни</w:t>
      </w:r>
      <w:r w:rsidR="00827A2E">
        <w:rPr>
          <w:rFonts w:asciiTheme="minorHAnsi" w:hAnsiTheme="minorHAnsi" w:cs="Calibri"/>
          <w:b/>
          <w:sz w:val="22"/>
          <w:szCs w:val="22"/>
          <w:u w:val="single"/>
        </w:rPr>
        <w:t>кът</w:t>
      </w:r>
      <w:r w:rsidR="002E4501">
        <w:rPr>
          <w:rFonts w:asciiTheme="minorHAnsi" w:hAnsiTheme="minorHAnsi" w:cs="Calibri"/>
          <w:b/>
          <w:sz w:val="22"/>
          <w:szCs w:val="22"/>
          <w:u w:val="single"/>
        </w:rPr>
        <w:t xml:space="preserve">, </w:t>
      </w:r>
      <w:r w:rsidR="004C2609">
        <w:rPr>
          <w:rFonts w:asciiTheme="minorHAnsi" w:hAnsiTheme="minorHAnsi" w:cs="Calibri"/>
          <w:b/>
          <w:sz w:val="22"/>
          <w:szCs w:val="22"/>
          <w:u w:val="single"/>
        </w:rPr>
        <w:t>Ел Ко</w:t>
      </w:r>
      <w:r w:rsidR="00827A2E">
        <w:rPr>
          <w:rFonts w:asciiTheme="minorHAnsi" w:hAnsiTheme="minorHAnsi" w:cs="Calibri"/>
          <w:b/>
          <w:sz w:val="22"/>
          <w:szCs w:val="22"/>
          <w:u w:val="single"/>
        </w:rPr>
        <w:t xml:space="preserve">нтрол ЕООД, </w:t>
      </w:r>
      <w:r w:rsidRPr="00413600">
        <w:rPr>
          <w:rFonts w:asciiTheme="minorHAnsi" w:hAnsiTheme="minorHAnsi" w:cs="Calibri"/>
          <w:sz w:val="22"/>
          <w:szCs w:val="22"/>
        </w:rPr>
        <w:t>класиран на първо място, се определя за изпълнител на поръчката.</w:t>
      </w:r>
    </w:p>
    <w:p w:rsidR="00DE755F" w:rsidRPr="00827A2E" w:rsidRDefault="00DE755F" w:rsidP="00345822">
      <w:pPr>
        <w:jc w:val="both"/>
        <w:rPr>
          <w:rFonts w:asciiTheme="minorHAnsi" w:hAnsiTheme="minorHAnsi" w:cs="Calibri"/>
          <w:sz w:val="10"/>
          <w:szCs w:val="10"/>
        </w:rPr>
      </w:pPr>
    </w:p>
    <w:p w:rsidR="00312BBE" w:rsidRPr="00173384" w:rsidRDefault="00312BBE" w:rsidP="0027424A">
      <w:pPr>
        <w:ind w:firstLine="708"/>
        <w:rPr>
          <w:rFonts w:ascii="Calibri" w:hAnsi="Calibri" w:cs="Calibri"/>
          <w:sz w:val="22"/>
          <w:szCs w:val="22"/>
        </w:rPr>
      </w:pPr>
      <w:r w:rsidRPr="00173384">
        <w:rPr>
          <w:rFonts w:ascii="Calibri" w:hAnsi="Calibri" w:cs="Calibri"/>
          <w:sz w:val="22"/>
          <w:szCs w:val="22"/>
        </w:rPr>
        <w:t>Решението да се изпрати в тридневен срок до всички участници</w:t>
      </w:r>
      <w:r>
        <w:rPr>
          <w:rFonts w:ascii="Calibri" w:hAnsi="Calibri" w:cs="Calibri"/>
          <w:sz w:val="22"/>
          <w:szCs w:val="22"/>
        </w:rPr>
        <w:t xml:space="preserve"> и да се публикува заедно с протокола / доклада на комисията в профила на купувача</w:t>
      </w:r>
      <w:r w:rsidRPr="00173384">
        <w:rPr>
          <w:rFonts w:ascii="Calibri" w:hAnsi="Calibri" w:cs="Calibri"/>
          <w:sz w:val="22"/>
          <w:szCs w:val="22"/>
        </w:rPr>
        <w:t>.</w:t>
      </w:r>
    </w:p>
    <w:p w:rsidR="00312BBE" w:rsidRPr="0027424A" w:rsidRDefault="00312BBE" w:rsidP="0027424A">
      <w:pPr>
        <w:spacing w:after="120"/>
        <w:ind w:right="-47"/>
        <w:rPr>
          <w:rFonts w:ascii="Calibri" w:hAnsi="Calibri" w:cs="Calibri"/>
          <w:sz w:val="10"/>
          <w:szCs w:val="10"/>
        </w:rPr>
      </w:pPr>
    </w:p>
    <w:p w:rsidR="00312BBE" w:rsidRPr="00173384" w:rsidRDefault="00312BBE" w:rsidP="0027424A">
      <w:pPr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Р</w:t>
      </w:r>
      <w:r w:rsidRPr="00173384">
        <w:rPr>
          <w:rFonts w:ascii="Calibri" w:hAnsi="Calibri" w:cs="Calibri"/>
          <w:sz w:val="22"/>
          <w:szCs w:val="22"/>
        </w:rPr>
        <w:t>ешение</w:t>
      </w:r>
      <w:r>
        <w:rPr>
          <w:rFonts w:ascii="Calibri" w:hAnsi="Calibri" w:cs="Calibri"/>
          <w:sz w:val="22"/>
          <w:szCs w:val="22"/>
        </w:rPr>
        <w:t>то подлежи на обжалване</w:t>
      </w:r>
      <w:r w:rsidRPr="00173384">
        <w:rPr>
          <w:rFonts w:ascii="Calibri" w:hAnsi="Calibri" w:cs="Calibri"/>
          <w:sz w:val="22"/>
          <w:szCs w:val="22"/>
        </w:rPr>
        <w:t xml:space="preserve"> пред Комисията з</w:t>
      </w:r>
      <w:r w:rsidR="00254773">
        <w:rPr>
          <w:rFonts w:ascii="Calibri" w:hAnsi="Calibri" w:cs="Calibri"/>
          <w:sz w:val="22"/>
          <w:szCs w:val="22"/>
        </w:rPr>
        <w:t>а защита на конкуренцията в 10-</w:t>
      </w:r>
      <w:r w:rsidRPr="00173384">
        <w:rPr>
          <w:rFonts w:ascii="Calibri" w:hAnsi="Calibri" w:cs="Calibri"/>
          <w:sz w:val="22"/>
          <w:szCs w:val="22"/>
        </w:rPr>
        <w:t>дневен срок от получаването му.</w:t>
      </w:r>
    </w:p>
    <w:p w:rsidR="00DE755F" w:rsidRDefault="00DE755F" w:rsidP="0027424A">
      <w:pPr>
        <w:jc w:val="both"/>
        <w:rPr>
          <w:rFonts w:asciiTheme="minorHAnsi" w:hAnsiTheme="minorHAnsi" w:cs="Calibri"/>
          <w:sz w:val="22"/>
          <w:szCs w:val="22"/>
        </w:rPr>
      </w:pPr>
    </w:p>
    <w:p w:rsidR="000F3B35" w:rsidRPr="00413600" w:rsidRDefault="000F3B35" w:rsidP="00DE755F">
      <w:pPr>
        <w:jc w:val="both"/>
        <w:rPr>
          <w:rFonts w:asciiTheme="minorHAnsi" w:hAnsiTheme="minorHAnsi" w:cs="Calibri"/>
          <w:sz w:val="22"/>
          <w:szCs w:val="22"/>
        </w:rPr>
      </w:pPr>
    </w:p>
    <w:p w:rsidR="007C6D3B" w:rsidRPr="000F2493" w:rsidRDefault="00DE755F" w:rsidP="007C6D3B">
      <w:pPr>
        <w:jc w:val="both"/>
        <w:rPr>
          <w:rFonts w:ascii="Calibri" w:hAnsi="Calibri" w:cs="Calibri"/>
          <w:sz w:val="22"/>
          <w:szCs w:val="22"/>
          <w:lang w:val="ru-RU"/>
        </w:rPr>
      </w:pPr>
      <w:r w:rsidRPr="00413600">
        <w:rPr>
          <w:rFonts w:asciiTheme="minorHAnsi" w:hAnsiTheme="minorHAnsi" w:cs="Calibri"/>
          <w:sz w:val="22"/>
          <w:szCs w:val="22"/>
          <w:lang w:val="ru-RU"/>
        </w:rPr>
        <w:tab/>
      </w:r>
      <w:r w:rsidRPr="00413600">
        <w:rPr>
          <w:rFonts w:asciiTheme="minorHAnsi" w:hAnsiTheme="minorHAnsi" w:cs="Calibri"/>
          <w:sz w:val="22"/>
          <w:szCs w:val="22"/>
          <w:lang w:val="ru-RU"/>
        </w:rPr>
        <w:tab/>
      </w:r>
      <w:r w:rsidRPr="00413600">
        <w:rPr>
          <w:rFonts w:asciiTheme="minorHAnsi" w:hAnsiTheme="minorHAnsi" w:cs="Calibri"/>
          <w:sz w:val="22"/>
          <w:szCs w:val="22"/>
          <w:lang w:val="ru-RU"/>
        </w:rPr>
        <w:tab/>
      </w:r>
      <w:r w:rsidRPr="00413600">
        <w:rPr>
          <w:rFonts w:asciiTheme="minorHAnsi" w:hAnsiTheme="minorHAnsi" w:cs="Calibri"/>
          <w:sz w:val="22"/>
          <w:szCs w:val="22"/>
          <w:lang w:val="ru-RU"/>
        </w:rPr>
        <w:tab/>
      </w:r>
      <w:r w:rsidRPr="00413600">
        <w:rPr>
          <w:rFonts w:asciiTheme="minorHAnsi" w:hAnsiTheme="minorHAnsi" w:cs="Calibri"/>
          <w:sz w:val="22"/>
          <w:szCs w:val="22"/>
          <w:lang w:val="ru-RU"/>
        </w:rPr>
        <w:tab/>
      </w:r>
      <w:r w:rsidRPr="00413600">
        <w:rPr>
          <w:rFonts w:asciiTheme="minorHAnsi" w:hAnsiTheme="minorHAnsi" w:cs="Calibri"/>
          <w:sz w:val="22"/>
          <w:szCs w:val="22"/>
        </w:rPr>
        <w:tab/>
      </w:r>
      <w:r w:rsidRPr="00413600">
        <w:rPr>
          <w:rFonts w:asciiTheme="minorHAnsi" w:hAnsiTheme="minorHAnsi" w:cs="Calibri"/>
          <w:sz w:val="22"/>
          <w:szCs w:val="22"/>
        </w:rPr>
        <w:tab/>
      </w:r>
      <w:r w:rsidR="007C6D3B" w:rsidRPr="000F2493">
        <w:rPr>
          <w:rFonts w:ascii="Calibri" w:hAnsi="Calibri" w:cs="Calibri"/>
          <w:sz w:val="22"/>
          <w:szCs w:val="22"/>
          <w:lang w:val="ru-RU"/>
        </w:rPr>
        <w:t>Изп.</w:t>
      </w:r>
      <w:r w:rsidR="000F3B35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7C6D3B" w:rsidRPr="000F2493">
        <w:rPr>
          <w:rFonts w:ascii="Calibri" w:hAnsi="Calibri" w:cs="Calibri"/>
          <w:sz w:val="22"/>
          <w:szCs w:val="22"/>
          <w:lang w:val="ru-RU"/>
        </w:rPr>
        <w:t>Директор:</w:t>
      </w:r>
      <w:r w:rsidR="007C6D3B" w:rsidRPr="005663FB">
        <w:rPr>
          <w:rFonts w:ascii="Calibri" w:hAnsi="Calibri" w:cs="Calibri"/>
          <w:sz w:val="22"/>
          <w:szCs w:val="22"/>
        </w:rPr>
        <w:t xml:space="preserve"> </w:t>
      </w:r>
      <w:r w:rsidR="007C6D3B">
        <w:rPr>
          <w:rFonts w:ascii="Calibri" w:hAnsi="Calibri" w:cs="Calibri"/>
          <w:sz w:val="22"/>
          <w:szCs w:val="22"/>
        </w:rPr>
        <w:t>________________________</w:t>
      </w:r>
      <w:r w:rsidR="00431314">
        <w:rPr>
          <w:rFonts w:ascii="Calibri" w:hAnsi="Calibri" w:cs="Calibri"/>
          <w:sz w:val="22"/>
          <w:szCs w:val="22"/>
          <w:lang w:val="en-US"/>
        </w:rPr>
        <w:t>*</w:t>
      </w:r>
      <w:r w:rsidR="007C6D3B" w:rsidRPr="000F2493">
        <w:rPr>
          <w:rFonts w:ascii="Calibri" w:hAnsi="Calibri" w:cs="Calibri"/>
          <w:sz w:val="22"/>
          <w:szCs w:val="22"/>
        </w:rPr>
        <w:tab/>
      </w:r>
    </w:p>
    <w:p w:rsidR="007C6D3B" w:rsidRDefault="007C6D3B" w:rsidP="007C6D3B">
      <w:pPr>
        <w:ind w:left="720" w:firstLine="720"/>
        <w:jc w:val="both"/>
        <w:rPr>
          <w:rFonts w:ascii="Calibri" w:hAnsi="Calibri" w:cs="Calibri"/>
          <w:sz w:val="22"/>
          <w:szCs w:val="22"/>
          <w:lang w:val="ru-RU"/>
        </w:rPr>
      </w:pPr>
      <w:r w:rsidRPr="000F2493">
        <w:rPr>
          <w:rFonts w:ascii="Calibri" w:hAnsi="Calibri" w:cs="Calibri"/>
          <w:sz w:val="22"/>
          <w:szCs w:val="22"/>
          <w:lang w:val="ru-RU"/>
        </w:rPr>
        <w:tab/>
      </w:r>
      <w:r w:rsidRPr="000F2493">
        <w:rPr>
          <w:rFonts w:ascii="Calibri" w:hAnsi="Calibri" w:cs="Calibri"/>
          <w:sz w:val="22"/>
          <w:szCs w:val="22"/>
          <w:lang w:val="ru-RU"/>
        </w:rPr>
        <w:tab/>
      </w:r>
      <w:r w:rsidRPr="000F2493">
        <w:rPr>
          <w:rFonts w:ascii="Calibri" w:hAnsi="Calibri" w:cs="Calibri"/>
          <w:sz w:val="22"/>
          <w:szCs w:val="22"/>
          <w:lang w:val="ru-RU"/>
        </w:rPr>
        <w:tab/>
      </w:r>
      <w:r w:rsidRPr="000F2493">
        <w:rPr>
          <w:rFonts w:ascii="Calibri" w:hAnsi="Calibri" w:cs="Calibri"/>
          <w:sz w:val="22"/>
          <w:szCs w:val="22"/>
        </w:rPr>
        <w:tab/>
      </w:r>
      <w:r w:rsidRPr="000F2493">
        <w:rPr>
          <w:rFonts w:ascii="Calibri" w:hAnsi="Calibri" w:cs="Calibri"/>
          <w:sz w:val="22"/>
          <w:szCs w:val="22"/>
        </w:rPr>
        <w:tab/>
      </w:r>
      <w:r w:rsidRPr="000F2493">
        <w:rPr>
          <w:rFonts w:ascii="Calibri" w:hAnsi="Calibri" w:cs="Calibri"/>
          <w:sz w:val="22"/>
          <w:szCs w:val="22"/>
          <w:lang w:val="ru-RU"/>
        </w:rPr>
        <w:tab/>
      </w:r>
      <w:r w:rsidRPr="000F2493">
        <w:rPr>
          <w:rFonts w:ascii="Calibri" w:hAnsi="Calibri" w:cs="Calibri"/>
          <w:sz w:val="22"/>
          <w:szCs w:val="22"/>
          <w:lang w:val="ru-RU"/>
        </w:rPr>
        <w:tab/>
      </w:r>
      <w:r w:rsidRPr="000F2493">
        <w:rPr>
          <w:rFonts w:ascii="Calibri" w:hAnsi="Calibri" w:cs="Calibri"/>
          <w:sz w:val="22"/>
          <w:szCs w:val="22"/>
          <w:lang w:val="ru-RU"/>
        </w:rPr>
        <w:tab/>
        <w:t>/</w:t>
      </w:r>
      <w:r w:rsidR="0027424A">
        <w:rPr>
          <w:rFonts w:ascii="Calibri" w:hAnsi="Calibri" w:cs="Calibri"/>
          <w:sz w:val="22"/>
          <w:szCs w:val="22"/>
          <w:lang w:val="ru-RU"/>
        </w:rPr>
        <w:t>Красимир Ненов</w:t>
      </w:r>
      <w:r w:rsidRPr="000F2493">
        <w:rPr>
          <w:rFonts w:ascii="Calibri" w:hAnsi="Calibri" w:cs="Calibri"/>
          <w:sz w:val="22"/>
          <w:szCs w:val="22"/>
          <w:lang w:val="ru-RU"/>
        </w:rPr>
        <w:t>/</w:t>
      </w:r>
    </w:p>
    <w:p w:rsidR="00431314" w:rsidRPr="000F2493" w:rsidRDefault="00431314" w:rsidP="0043131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eastAsia="en-GB"/>
        </w:rPr>
        <w:t>*Заличена информация на основание чл. 2 от ЗЗЛД</w:t>
      </w:r>
    </w:p>
    <w:p w:rsidR="00203DF3" w:rsidRDefault="00203DF3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br w:type="page"/>
      </w:r>
    </w:p>
    <w:p w:rsidR="00DE755F" w:rsidRPr="00413600" w:rsidRDefault="00DE755F" w:rsidP="00DE755F">
      <w:pPr>
        <w:rPr>
          <w:rFonts w:asciiTheme="minorHAnsi" w:hAnsiTheme="minorHAnsi" w:cs="Calibri"/>
          <w:sz w:val="22"/>
          <w:szCs w:val="22"/>
        </w:rPr>
      </w:pPr>
    </w:p>
    <w:p w:rsidR="00965C37" w:rsidRPr="00413600" w:rsidRDefault="00965C37" w:rsidP="00DE755F">
      <w:pPr>
        <w:rPr>
          <w:rFonts w:asciiTheme="minorHAnsi" w:hAnsiTheme="minorHAnsi" w:cs="Calibri"/>
          <w:sz w:val="22"/>
          <w:szCs w:val="22"/>
        </w:rPr>
      </w:pPr>
    </w:p>
    <w:p w:rsidR="00DE755F" w:rsidRDefault="00DE755F" w:rsidP="00DE755F">
      <w:pPr>
        <w:pStyle w:val="Heading1"/>
        <w:rPr>
          <w:rFonts w:asciiTheme="minorHAnsi" w:hAnsiTheme="minorHAnsi" w:cstheme="minorHAnsi"/>
          <w:sz w:val="22"/>
          <w:szCs w:val="22"/>
          <w:lang w:val="ru-RU"/>
        </w:rPr>
      </w:pPr>
      <w:r w:rsidRPr="00413600">
        <w:rPr>
          <w:rFonts w:asciiTheme="minorHAnsi" w:hAnsiTheme="minorHAnsi" w:cstheme="minorHAnsi"/>
          <w:sz w:val="22"/>
          <w:szCs w:val="22"/>
          <w:lang w:val="bg-BG"/>
        </w:rPr>
        <w:t>Д</w:t>
      </w:r>
      <w:r w:rsidRPr="00413600">
        <w:rPr>
          <w:rFonts w:asciiTheme="minorHAnsi" w:hAnsiTheme="minorHAnsi" w:cstheme="minorHAnsi"/>
          <w:sz w:val="22"/>
          <w:szCs w:val="22"/>
          <w:lang w:val="ru-RU"/>
        </w:rPr>
        <w:t>О</w:t>
      </w:r>
    </w:p>
    <w:p w:rsidR="00EF45DA" w:rsidRPr="00EF45DA" w:rsidRDefault="00EF45DA" w:rsidP="00EF45DA">
      <w:pPr>
        <w:rPr>
          <w:lang w:val="ru-RU" w:eastAsia="en-US"/>
        </w:rPr>
      </w:pPr>
    </w:p>
    <w:p w:rsidR="009C1E11" w:rsidRPr="009C1E11" w:rsidRDefault="009C1E11" w:rsidP="00B6176F">
      <w:pPr>
        <w:jc w:val="both"/>
        <w:rPr>
          <w:rFonts w:asciiTheme="minorHAnsi" w:hAnsiTheme="minorHAnsi" w:cs="Verdana"/>
          <w:b/>
          <w:color w:val="000000"/>
          <w:sz w:val="22"/>
          <w:szCs w:val="22"/>
        </w:rPr>
      </w:pPr>
      <w:r w:rsidRPr="009C1E11">
        <w:rPr>
          <w:rFonts w:asciiTheme="minorHAnsi" w:hAnsiTheme="minorHAnsi" w:cs="Verdana"/>
          <w:b/>
          <w:color w:val="000000"/>
          <w:sz w:val="22"/>
          <w:szCs w:val="22"/>
        </w:rPr>
        <w:t>Енергоремонт Гълъбово АД</w:t>
      </w:r>
    </w:p>
    <w:p w:rsidR="00B6176F" w:rsidRPr="00E354D5" w:rsidRDefault="009C1E11" w:rsidP="00B6176F">
      <w:pPr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Theme="minorHAnsi" w:hAnsiTheme="minorHAnsi" w:cs="Verdana"/>
          <w:color w:val="000000"/>
          <w:sz w:val="22"/>
          <w:szCs w:val="22"/>
        </w:rPr>
        <w:t>гр.Гълъбово</w:t>
      </w:r>
      <w:proofErr w:type="spellEnd"/>
    </w:p>
    <w:p w:rsidR="009C1E11" w:rsidRDefault="009C1E11" w:rsidP="00B6176F">
      <w:pPr>
        <w:jc w:val="both"/>
        <w:rPr>
          <w:rFonts w:ascii="Calibri" w:hAnsi="Calibri" w:cs="Calibri"/>
          <w:b/>
          <w:sz w:val="22"/>
          <w:szCs w:val="22"/>
        </w:rPr>
      </w:pPr>
    </w:p>
    <w:p w:rsidR="00DE755F" w:rsidRPr="00B75C8D" w:rsidRDefault="00DE755F" w:rsidP="00DE755F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9C1E11" w:rsidRPr="009C1E11" w:rsidRDefault="00D13E1A" w:rsidP="00DE755F">
      <w:pPr>
        <w:jc w:val="both"/>
        <w:rPr>
          <w:rFonts w:asciiTheme="minorHAnsi" w:hAnsiTheme="minorHAnsi" w:cs="Verdana"/>
          <w:b/>
          <w:color w:val="000000"/>
          <w:sz w:val="22"/>
          <w:szCs w:val="22"/>
        </w:rPr>
      </w:pPr>
      <w:proofErr w:type="spellStart"/>
      <w:r>
        <w:rPr>
          <w:rFonts w:ascii="Calibri" w:hAnsi="Calibri"/>
          <w:b/>
          <w:sz w:val="22"/>
          <w:szCs w:val="22"/>
        </w:rPr>
        <w:t>Енергоимпорт</w:t>
      </w:r>
      <w:proofErr w:type="spellEnd"/>
      <w:r>
        <w:rPr>
          <w:rFonts w:ascii="Calibri" w:hAnsi="Calibri"/>
          <w:b/>
          <w:sz w:val="22"/>
          <w:szCs w:val="22"/>
        </w:rPr>
        <w:t xml:space="preserve"> Експорт</w:t>
      </w:r>
      <w:r w:rsidR="009C7468">
        <w:rPr>
          <w:rFonts w:ascii="Calibri" w:hAnsi="Calibri"/>
          <w:b/>
          <w:sz w:val="22"/>
          <w:szCs w:val="22"/>
        </w:rPr>
        <w:t xml:space="preserve"> </w:t>
      </w:r>
      <w:r w:rsidR="009C1E11" w:rsidRPr="009C1E11">
        <w:rPr>
          <w:rFonts w:ascii="Calibri" w:hAnsi="Calibri"/>
          <w:b/>
          <w:sz w:val="22"/>
          <w:szCs w:val="22"/>
        </w:rPr>
        <w:t>ООД</w:t>
      </w:r>
    </w:p>
    <w:p w:rsidR="00DE755F" w:rsidRDefault="009C1E11" w:rsidP="00DE755F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proofErr w:type="spellStart"/>
      <w:r>
        <w:rPr>
          <w:rFonts w:asciiTheme="minorHAnsi" w:hAnsiTheme="minorHAnsi" w:cs="Verdana"/>
          <w:color w:val="000000"/>
          <w:sz w:val="22"/>
          <w:szCs w:val="22"/>
        </w:rPr>
        <w:t>гр.</w:t>
      </w:r>
      <w:r w:rsidR="009C7468">
        <w:rPr>
          <w:rFonts w:asciiTheme="minorHAnsi" w:hAnsiTheme="minorHAnsi" w:cs="Verdana"/>
          <w:color w:val="000000"/>
          <w:sz w:val="22"/>
          <w:szCs w:val="22"/>
        </w:rPr>
        <w:t>Стара</w:t>
      </w:r>
      <w:proofErr w:type="spellEnd"/>
      <w:r w:rsidR="009C7468">
        <w:rPr>
          <w:rFonts w:asciiTheme="minorHAnsi" w:hAnsiTheme="minorHAnsi" w:cs="Verdana"/>
          <w:color w:val="000000"/>
          <w:sz w:val="22"/>
          <w:szCs w:val="22"/>
        </w:rPr>
        <w:t xml:space="preserve"> Загора</w:t>
      </w:r>
    </w:p>
    <w:p w:rsidR="00EF45DA" w:rsidRDefault="00EF45DA" w:rsidP="00DE755F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AC036F" w:rsidRPr="00AC036F" w:rsidRDefault="00AC036F" w:rsidP="00DE755F">
      <w:pPr>
        <w:jc w:val="both"/>
        <w:rPr>
          <w:rFonts w:ascii="Calibri" w:hAnsi="Calibri" w:cs="Calibri"/>
          <w:b/>
          <w:sz w:val="22"/>
          <w:szCs w:val="22"/>
        </w:rPr>
      </w:pPr>
      <w:r w:rsidRPr="00AC036F">
        <w:rPr>
          <w:rFonts w:ascii="Calibri" w:hAnsi="Calibri"/>
          <w:b/>
          <w:sz w:val="22"/>
          <w:szCs w:val="22"/>
        </w:rPr>
        <w:t>Ел Контрол ЕООД</w:t>
      </w:r>
    </w:p>
    <w:p w:rsidR="00EF45DA" w:rsidRDefault="00AC036F" w:rsidP="00DE755F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proofErr w:type="spellStart"/>
      <w:r w:rsidRPr="00455467">
        <w:rPr>
          <w:rFonts w:ascii="Calibri" w:hAnsi="Calibri" w:cs="Calibri"/>
          <w:sz w:val="22"/>
          <w:szCs w:val="22"/>
        </w:rPr>
        <w:t>гр.Стара</w:t>
      </w:r>
      <w:proofErr w:type="spellEnd"/>
      <w:r w:rsidRPr="00455467">
        <w:rPr>
          <w:rFonts w:ascii="Calibri" w:hAnsi="Calibri" w:cs="Calibri"/>
          <w:sz w:val="22"/>
          <w:szCs w:val="22"/>
        </w:rPr>
        <w:t xml:space="preserve"> Загора</w:t>
      </w:r>
    </w:p>
    <w:p w:rsidR="00EF45DA" w:rsidRPr="00B75C8D" w:rsidRDefault="00EF45DA" w:rsidP="00DE755F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AC036F" w:rsidRPr="00AC036F" w:rsidRDefault="00AC036F" w:rsidP="00DE755F">
      <w:pPr>
        <w:jc w:val="both"/>
        <w:rPr>
          <w:rFonts w:ascii="Calibri" w:hAnsi="Calibri"/>
          <w:b/>
          <w:sz w:val="22"/>
          <w:szCs w:val="22"/>
        </w:rPr>
      </w:pPr>
      <w:r w:rsidRPr="00AC036F">
        <w:rPr>
          <w:rFonts w:ascii="Calibri" w:hAnsi="Calibri"/>
          <w:b/>
          <w:sz w:val="22"/>
          <w:szCs w:val="22"/>
        </w:rPr>
        <w:t xml:space="preserve">Централна </w:t>
      </w:r>
      <w:proofErr w:type="spellStart"/>
      <w:r w:rsidRPr="00AC036F">
        <w:rPr>
          <w:rFonts w:ascii="Calibri" w:hAnsi="Calibri"/>
          <w:b/>
          <w:sz w:val="22"/>
          <w:szCs w:val="22"/>
        </w:rPr>
        <w:t>Енергоремонтна</w:t>
      </w:r>
      <w:proofErr w:type="spellEnd"/>
      <w:r w:rsidRPr="00AC036F">
        <w:rPr>
          <w:rFonts w:ascii="Calibri" w:hAnsi="Calibri"/>
          <w:b/>
          <w:sz w:val="22"/>
          <w:szCs w:val="22"/>
        </w:rPr>
        <w:t xml:space="preserve"> База ЕАД</w:t>
      </w:r>
    </w:p>
    <w:p w:rsidR="00DE755F" w:rsidRDefault="00AC036F" w:rsidP="00DE755F">
      <w:pPr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гр.София</w:t>
      </w:r>
      <w:proofErr w:type="spellEnd"/>
    </w:p>
    <w:p w:rsidR="00AC036F" w:rsidRDefault="00AC036F" w:rsidP="00DE755F">
      <w:pPr>
        <w:jc w:val="both"/>
        <w:rPr>
          <w:rFonts w:ascii="Calibri" w:hAnsi="Calibri"/>
          <w:sz w:val="22"/>
          <w:szCs w:val="22"/>
        </w:rPr>
      </w:pPr>
    </w:p>
    <w:p w:rsidR="00AC036F" w:rsidRPr="00413600" w:rsidRDefault="00AC036F" w:rsidP="00DE755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E755F" w:rsidRDefault="00DE755F" w:rsidP="0027424A">
      <w:pPr>
        <w:spacing w:line="276" w:lineRule="auto"/>
        <w:ind w:right="142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13600">
        <w:rPr>
          <w:rFonts w:asciiTheme="minorHAnsi" w:hAnsiTheme="minorHAnsi" w:cstheme="minorHAnsi"/>
          <w:b/>
          <w:sz w:val="22"/>
          <w:szCs w:val="22"/>
          <w:u w:val="single"/>
          <w:lang w:val="ru-RU"/>
        </w:rPr>
        <w:t>относно</w:t>
      </w:r>
      <w:proofErr w:type="spellEnd"/>
      <w:r w:rsidRPr="00413600">
        <w:rPr>
          <w:rFonts w:asciiTheme="minorHAnsi" w:hAnsiTheme="minorHAnsi" w:cstheme="minorHAnsi"/>
          <w:b/>
          <w:sz w:val="22"/>
          <w:szCs w:val="22"/>
          <w:u w:val="single"/>
          <w:lang w:val="ru-RU"/>
        </w:rPr>
        <w:t>:</w:t>
      </w:r>
      <w:r w:rsidRPr="00413600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413600">
        <w:rPr>
          <w:rFonts w:asciiTheme="minorHAnsi" w:hAnsiTheme="minorHAnsi" w:cstheme="minorHAnsi"/>
          <w:sz w:val="22"/>
          <w:szCs w:val="22"/>
        </w:rPr>
        <w:t xml:space="preserve">Проведена процедура на договаряне с </w:t>
      </w:r>
      <w:r w:rsidR="003134C8">
        <w:rPr>
          <w:rFonts w:asciiTheme="minorHAnsi" w:hAnsiTheme="minorHAnsi" w:cstheme="minorHAnsi"/>
          <w:sz w:val="22"/>
          <w:szCs w:val="22"/>
        </w:rPr>
        <w:t>предварителна покана</w:t>
      </w:r>
      <w:r w:rsidRPr="00413600">
        <w:rPr>
          <w:rFonts w:asciiTheme="minorHAnsi" w:hAnsiTheme="minorHAnsi" w:cstheme="minorHAnsi"/>
          <w:sz w:val="22"/>
          <w:szCs w:val="22"/>
        </w:rPr>
        <w:t xml:space="preserve"> с предмет: </w:t>
      </w:r>
      <w:r w:rsidR="00AC036F" w:rsidRPr="00C33D8B">
        <w:rPr>
          <w:rFonts w:ascii="Calibri" w:hAnsi="Calibri" w:cs="Calibri"/>
          <w:b/>
          <w:sz w:val="22"/>
          <w:szCs w:val="22"/>
        </w:rPr>
        <w:t xml:space="preserve">Ремонт на </w:t>
      </w:r>
      <w:r w:rsidR="00AC036F">
        <w:rPr>
          <w:rFonts w:ascii="Calibri" w:hAnsi="Calibri" w:cs="Calibri"/>
          <w:b/>
          <w:sz w:val="22"/>
          <w:szCs w:val="22"/>
          <w:lang w:val="en-US"/>
        </w:rPr>
        <w:t>T</w:t>
      </w:r>
      <w:proofErr w:type="spellStart"/>
      <w:r w:rsidR="00AC036F">
        <w:rPr>
          <w:rFonts w:ascii="Calibri" w:hAnsi="Calibri" w:cs="Calibri"/>
          <w:b/>
          <w:sz w:val="22"/>
          <w:szCs w:val="22"/>
        </w:rPr>
        <w:t>рансформатор</w:t>
      </w:r>
      <w:proofErr w:type="spellEnd"/>
      <w:r w:rsidR="00AC036F" w:rsidRPr="00C33D8B">
        <w:rPr>
          <w:rFonts w:ascii="Calibri" w:hAnsi="Calibri" w:cs="Calibri"/>
          <w:b/>
          <w:sz w:val="22"/>
          <w:szCs w:val="22"/>
        </w:rPr>
        <w:t xml:space="preserve"> на блок 1, блок 2, блок 3 и блок 4</w:t>
      </w:r>
      <w:r w:rsidR="00FC1237" w:rsidRPr="00BA4BC0">
        <w:rPr>
          <w:rFonts w:ascii="Calibri" w:hAnsi="Calibri"/>
          <w:i/>
          <w:sz w:val="22"/>
          <w:szCs w:val="22"/>
        </w:rPr>
        <w:t xml:space="preserve">, </w:t>
      </w:r>
      <w:proofErr w:type="spellStart"/>
      <w:proofErr w:type="gramStart"/>
      <w:r w:rsidR="00FC1237" w:rsidRPr="00BA4BC0">
        <w:rPr>
          <w:rFonts w:ascii="Calibri" w:hAnsi="Calibri"/>
          <w:i/>
          <w:sz w:val="22"/>
          <w:szCs w:val="22"/>
        </w:rPr>
        <w:t>реф</w:t>
      </w:r>
      <w:proofErr w:type="spellEnd"/>
      <w:r w:rsidR="00FC1237" w:rsidRPr="00BA4BC0">
        <w:rPr>
          <w:rFonts w:ascii="Calibri" w:hAnsi="Calibri"/>
          <w:i/>
          <w:sz w:val="22"/>
          <w:szCs w:val="22"/>
        </w:rPr>
        <w:t>.</w:t>
      </w:r>
      <w:r w:rsidR="00FC1237">
        <w:rPr>
          <w:rFonts w:ascii="Calibri" w:hAnsi="Calibri"/>
          <w:i/>
          <w:sz w:val="22"/>
          <w:szCs w:val="22"/>
        </w:rPr>
        <w:t>№</w:t>
      </w:r>
      <w:proofErr w:type="gramEnd"/>
      <w:r w:rsidR="00D13E1A">
        <w:rPr>
          <w:rFonts w:ascii="Calibri" w:hAnsi="Calibri"/>
          <w:i/>
          <w:sz w:val="22"/>
          <w:szCs w:val="22"/>
          <w:lang w:val="ru-RU"/>
        </w:rPr>
        <w:t>3</w:t>
      </w:r>
      <w:r w:rsidR="00AC036F" w:rsidRPr="00AC036F">
        <w:rPr>
          <w:rFonts w:ascii="Calibri" w:hAnsi="Calibri"/>
          <w:i/>
          <w:sz w:val="22"/>
          <w:szCs w:val="22"/>
          <w:lang w:val="ru-RU"/>
        </w:rPr>
        <w:t>6</w:t>
      </w:r>
      <w:r w:rsidR="00FC1237" w:rsidRPr="00BA4BC0">
        <w:rPr>
          <w:rFonts w:ascii="Calibri" w:hAnsi="Calibri"/>
          <w:i/>
          <w:sz w:val="22"/>
          <w:szCs w:val="22"/>
        </w:rPr>
        <w:t>-</w:t>
      </w:r>
      <w:r w:rsidR="00FC1237">
        <w:rPr>
          <w:rFonts w:ascii="Calibri" w:hAnsi="Calibri"/>
          <w:i/>
          <w:sz w:val="22"/>
          <w:szCs w:val="22"/>
        </w:rPr>
        <w:t>12</w:t>
      </w:r>
      <w:r w:rsidR="00AC036F" w:rsidRPr="00AC036F">
        <w:rPr>
          <w:rFonts w:ascii="Calibri" w:hAnsi="Calibri"/>
          <w:i/>
          <w:sz w:val="22"/>
          <w:szCs w:val="22"/>
          <w:lang w:val="ru-RU"/>
        </w:rPr>
        <w:t>4</w:t>
      </w:r>
      <w:r w:rsidR="00FC1237" w:rsidRPr="00BA4BC0">
        <w:rPr>
          <w:rFonts w:ascii="Calibri" w:hAnsi="Calibri"/>
          <w:i/>
          <w:sz w:val="22"/>
          <w:szCs w:val="22"/>
        </w:rPr>
        <w:t>-1</w:t>
      </w:r>
      <w:r w:rsidR="00FC1237" w:rsidRPr="00CA781E">
        <w:rPr>
          <w:rFonts w:ascii="Calibri" w:hAnsi="Calibri"/>
          <w:i/>
          <w:sz w:val="22"/>
          <w:szCs w:val="22"/>
          <w:lang w:val="ru-RU"/>
        </w:rPr>
        <w:t>7</w:t>
      </w:r>
    </w:p>
    <w:p w:rsidR="0093329C" w:rsidRDefault="0093329C" w:rsidP="0027424A">
      <w:pPr>
        <w:spacing w:line="276" w:lineRule="auto"/>
        <w:ind w:right="142"/>
        <w:jc w:val="both"/>
        <w:rPr>
          <w:rFonts w:asciiTheme="minorHAnsi" w:hAnsiTheme="minorHAnsi" w:cstheme="minorHAnsi"/>
          <w:sz w:val="22"/>
          <w:szCs w:val="22"/>
        </w:rPr>
      </w:pPr>
    </w:p>
    <w:p w:rsidR="0093329C" w:rsidRDefault="0093329C" w:rsidP="0027424A">
      <w:pPr>
        <w:spacing w:line="276" w:lineRule="auto"/>
        <w:ind w:right="142"/>
        <w:jc w:val="both"/>
        <w:rPr>
          <w:rFonts w:asciiTheme="minorHAnsi" w:hAnsiTheme="minorHAnsi" w:cstheme="minorHAnsi"/>
          <w:sz w:val="22"/>
          <w:szCs w:val="22"/>
        </w:rPr>
      </w:pPr>
    </w:p>
    <w:p w:rsidR="0027424A" w:rsidRPr="00413600" w:rsidRDefault="0027424A" w:rsidP="0027424A">
      <w:pPr>
        <w:spacing w:line="276" w:lineRule="auto"/>
        <w:ind w:right="142"/>
        <w:jc w:val="both"/>
        <w:rPr>
          <w:rFonts w:asciiTheme="minorHAnsi" w:hAnsiTheme="minorHAnsi" w:cstheme="minorHAnsi"/>
          <w:sz w:val="22"/>
          <w:szCs w:val="22"/>
        </w:rPr>
      </w:pPr>
    </w:p>
    <w:p w:rsidR="00DE755F" w:rsidRPr="00413600" w:rsidRDefault="00DE755F" w:rsidP="0027424A">
      <w:pPr>
        <w:ind w:right="142"/>
        <w:jc w:val="both"/>
        <w:rPr>
          <w:rFonts w:asciiTheme="minorHAnsi" w:hAnsiTheme="minorHAnsi" w:cstheme="minorHAnsi"/>
          <w:sz w:val="22"/>
          <w:szCs w:val="22"/>
        </w:rPr>
      </w:pPr>
      <w:r w:rsidRPr="00413600">
        <w:rPr>
          <w:rFonts w:asciiTheme="minorHAnsi" w:hAnsiTheme="minorHAnsi" w:cstheme="minorHAnsi"/>
          <w:sz w:val="22"/>
          <w:szCs w:val="22"/>
        </w:rPr>
        <w:t>УВАЖАЕМИ ГОСПОДА,</w:t>
      </w:r>
    </w:p>
    <w:p w:rsidR="00DE755F" w:rsidRPr="00413600" w:rsidRDefault="00DE755F" w:rsidP="0027424A">
      <w:pPr>
        <w:ind w:right="142"/>
        <w:jc w:val="both"/>
        <w:rPr>
          <w:rFonts w:asciiTheme="minorHAnsi" w:hAnsiTheme="minorHAnsi" w:cstheme="minorHAnsi"/>
          <w:sz w:val="22"/>
          <w:szCs w:val="22"/>
        </w:rPr>
      </w:pPr>
    </w:p>
    <w:p w:rsidR="00DE755F" w:rsidRPr="00413600" w:rsidRDefault="00DE755F" w:rsidP="0027424A">
      <w:pPr>
        <w:spacing w:line="360" w:lineRule="auto"/>
        <w:ind w:right="142"/>
        <w:jc w:val="both"/>
        <w:rPr>
          <w:rFonts w:asciiTheme="minorHAnsi" w:hAnsiTheme="minorHAnsi" w:cstheme="minorHAnsi"/>
          <w:sz w:val="22"/>
          <w:szCs w:val="22"/>
        </w:rPr>
      </w:pPr>
      <w:r w:rsidRPr="00413600">
        <w:rPr>
          <w:rFonts w:asciiTheme="minorHAnsi" w:hAnsiTheme="minorHAnsi" w:cstheme="minorHAnsi"/>
          <w:sz w:val="22"/>
          <w:szCs w:val="22"/>
          <w:lang w:val="ru-RU"/>
        </w:rPr>
        <w:t xml:space="preserve">Във връзка с участието Ви в процедура с реф. № </w:t>
      </w:r>
      <w:r w:rsidR="00D13E1A">
        <w:rPr>
          <w:rFonts w:asciiTheme="minorHAnsi" w:hAnsiTheme="minorHAnsi" w:cstheme="minorHAnsi"/>
          <w:sz w:val="22"/>
          <w:szCs w:val="22"/>
          <w:lang w:val="ru-RU"/>
        </w:rPr>
        <w:t>3</w:t>
      </w:r>
      <w:r w:rsidR="00AC036F" w:rsidRPr="00AC036F">
        <w:rPr>
          <w:rFonts w:asciiTheme="minorHAnsi" w:hAnsiTheme="minorHAnsi" w:cstheme="minorHAnsi"/>
          <w:sz w:val="22"/>
          <w:szCs w:val="22"/>
          <w:lang w:val="ru-RU"/>
        </w:rPr>
        <w:t>6</w:t>
      </w:r>
      <w:r w:rsidR="0069221C" w:rsidRPr="0069221C">
        <w:rPr>
          <w:rFonts w:asciiTheme="minorHAnsi" w:hAnsiTheme="minorHAnsi" w:cstheme="minorHAnsi"/>
          <w:sz w:val="22"/>
          <w:szCs w:val="22"/>
          <w:lang w:val="ru-RU"/>
        </w:rPr>
        <w:t>-</w:t>
      </w:r>
      <w:r w:rsidR="004C0D90">
        <w:rPr>
          <w:rFonts w:asciiTheme="minorHAnsi" w:hAnsiTheme="minorHAnsi" w:cstheme="minorHAnsi"/>
          <w:sz w:val="22"/>
          <w:szCs w:val="22"/>
          <w:lang w:val="ru-RU"/>
        </w:rPr>
        <w:t>12</w:t>
      </w:r>
      <w:r w:rsidR="00AC036F" w:rsidRPr="00AC036F">
        <w:rPr>
          <w:rFonts w:asciiTheme="minorHAnsi" w:hAnsiTheme="minorHAnsi" w:cstheme="minorHAnsi"/>
          <w:sz w:val="22"/>
          <w:szCs w:val="22"/>
          <w:lang w:val="ru-RU"/>
        </w:rPr>
        <w:t>4</w:t>
      </w:r>
      <w:r w:rsidR="0069221C" w:rsidRPr="0069221C">
        <w:rPr>
          <w:rFonts w:asciiTheme="minorHAnsi" w:hAnsiTheme="minorHAnsi" w:cstheme="minorHAnsi"/>
          <w:sz w:val="22"/>
          <w:szCs w:val="22"/>
          <w:lang w:val="ru-RU"/>
        </w:rPr>
        <w:t>-17</w:t>
      </w:r>
      <w:r w:rsidRPr="00413600">
        <w:rPr>
          <w:rFonts w:asciiTheme="minorHAnsi" w:hAnsiTheme="minorHAnsi" w:cstheme="minorHAnsi"/>
          <w:sz w:val="22"/>
          <w:szCs w:val="22"/>
          <w:lang w:val="ru-RU"/>
        </w:rPr>
        <w:t xml:space="preserve"> за </w:t>
      </w:r>
      <w:proofErr w:type="spellStart"/>
      <w:r w:rsidRPr="00413600">
        <w:rPr>
          <w:rFonts w:asciiTheme="minorHAnsi" w:hAnsiTheme="minorHAnsi" w:cstheme="minorHAnsi"/>
          <w:sz w:val="22"/>
          <w:szCs w:val="22"/>
          <w:lang w:val="ru-RU"/>
        </w:rPr>
        <w:t>възлагане</w:t>
      </w:r>
      <w:proofErr w:type="spellEnd"/>
      <w:r w:rsidRPr="00413600">
        <w:rPr>
          <w:rFonts w:asciiTheme="minorHAnsi" w:hAnsiTheme="minorHAnsi" w:cstheme="minorHAnsi"/>
          <w:sz w:val="22"/>
          <w:szCs w:val="22"/>
          <w:lang w:val="ru-RU"/>
        </w:rPr>
        <w:t xml:space="preserve"> на </w:t>
      </w:r>
      <w:proofErr w:type="spellStart"/>
      <w:r w:rsidRPr="00413600">
        <w:rPr>
          <w:rFonts w:asciiTheme="minorHAnsi" w:hAnsiTheme="minorHAnsi" w:cstheme="minorHAnsi"/>
          <w:sz w:val="22"/>
          <w:szCs w:val="22"/>
          <w:lang w:val="ru-RU"/>
        </w:rPr>
        <w:t>обществена</w:t>
      </w:r>
      <w:proofErr w:type="spellEnd"/>
      <w:r w:rsidRPr="00413600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413600">
        <w:rPr>
          <w:rFonts w:asciiTheme="minorHAnsi" w:hAnsiTheme="minorHAnsi" w:cstheme="minorHAnsi"/>
          <w:sz w:val="22"/>
          <w:szCs w:val="22"/>
          <w:lang w:val="ru-RU"/>
        </w:rPr>
        <w:t>поръчка</w:t>
      </w:r>
      <w:proofErr w:type="spellEnd"/>
      <w:r w:rsidRPr="00413600">
        <w:rPr>
          <w:rFonts w:asciiTheme="minorHAnsi" w:hAnsiTheme="minorHAnsi" w:cstheme="minorHAnsi"/>
          <w:sz w:val="22"/>
          <w:szCs w:val="22"/>
          <w:lang w:val="ru-RU"/>
        </w:rPr>
        <w:t xml:space="preserve"> с предмет</w:t>
      </w:r>
      <w:r w:rsidRPr="00413600">
        <w:rPr>
          <w:rFonts w:asciiTheme="minorHAnsi" w:hAnsiTheme="minorHAnsi" w:cstheme="minorHAnsi"/>
          <w:sz w:val="22"/>
          <w:szCs w:val="22"/>
        </w:rPr>
        <w:t xml:space="preserve">: </w:t>
      </w:r>
      <w:r w:rsidR="00AC036F" w:rsidRPr="00C33D8B">
        <w:rPr>
          <w:rFonts w:ascii="Calibri" w:hAnsi="Calibri" w:cs="Calibri"/>
          <w:b/>
          <w:sz w:val="22"/>
          <w:szCs w:val="22"/>
        </w:rPr>
        <w:t xml:space="preserve">Ремонт на </w:t>
      </w:r>
      <w:r w:rsidR="00AC036F">
        <w:rPr>
          <w:rFonts w:ascii="Calibri" w:hAnsi="Calibri" w:cs="Calibri"/>
          <w:b/>
          <w:sz w:val="22"/>
          <w:szCs w:val="22"/>
          <w:lang w:val="en-US"/>
        </w:rPr>
        <w:t>T</w:t>
      </w:r>
      <w:proofErr w:type="spellStart"/>
      <w:r w:rsidR="00AC036F">
        <w:rPr>
          <w:rFonts w:ascii="Calibri" w:hAnsi="Calibri" w:cs="Calibri"/>
          <w:b/>
          <w:sz w:val="22"/>
          <w:szCs w:val="22"/>
        </w:rPr>
        <w:t>рансформатор</w:t>
      </w:r>
      <w:proofErr w:type="spellEnd"/>
      <w:r w:rsidR="00AC036F" w:rsidRPr="00C33D8B">
        <w:rPr>
          <w:rFonts w:ascii="Calibri" w:hAnsi="Calibri" w:cs="Calibri"/>
          <w:b/>
          <w:sz w:val="22"/>
          <w:szCs w:val="22"/>
        </w:rPr>
        <w:t xml:space="preserve"> на блок 1, блок 2, блок 3 и блок 4</w:t>
      </w:r>
      <w:r w:rsidR="00FC1237">
        <w:rPr>
          <w:rFonts w:ascii="Calibri" w:hAnsi="Calibri"/>
          <w:i/>
          <w:sz w:val="22"/>
          <w:szCs w:val="22"/>
        </w:rPr>
        <w:t>,</w:t>
      </w:r>
      <w:r w:rsidRPr="00413600">
        <w:rPr>
          <w:rFonts w:asciiTheme="minorHAnsi" w:hAnsiTheme="minorHAnsi" w:cstheme="minorHAnsi"/>
          <w:sz w:val="22"/>
          <w:szCs w:val="22"/>
        </w:rPr>
        <w:t xml:space="preserve"> Ви уведомяваме, че с Решение №</w:t>
      </w:r>
      <w:r w:rsidR="00431314" w:rsidRPr="00431314">
        <w:rPr>
          <w:rFonts w:asciiTheme="minorHAnsi" w:hAnsiTheme="minorHAnsi" w:cstheme="minorHAnsi"/>
          <w:sz w:val="22"/>
          <w:szCs w:val="22"/>
          <w:lang w:val="ru-RU"/>
        </w:rPr>
        <w:t>228</w:t>
      </w:r>
      <w:r w:rsidRPr="00B75C8D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413600">
        <w:rPr>
          <w:rFonts w:asciiTheme="minorHAnsi" w:hAnsiTheme="minorHAnsi" w:cstheme="minorHAnsi"/>
          <w:sz w:val="22"/>
          <w:szCs w:val="22"/>
        </w:rPr>
        <w:t>/</w:t>
      </w:r>
      <w:r w:rsidRPr="00B75C8D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431314" w:rsidRPr="00431314">
        <w:rPr>
          <w:rFonts w:asciiTheme="minorHAnsi" w:hAnsiTheme="minorHAnsi" w:cstheme="minorHAnsi"/>
          <w:sz w:val="22"/>
          <w:szCs w:val="22"/>
          <w:lang w:val="ru-RU"/>
        </w:rPr>
        <w:t>11.05</w:t>
      </w:r>
      <w:r w:rsidRPr="00413600">
        <w:rPr>
          <w:rFonts w:asciiTheme="minorHAnsi" w:hAnsiTheme="minorHAnsi" w:cstheme="minorHAnsi"/>
          <w:sz w:val="22"/>
          <w:szCs w:val="22"/>
        </w:rPr>
        <w:t>.201</w:t>
      </w:r>
      <w:r w:rsidR="0069221C" w:rsidRPr="0069221C">
        <w:rPr>
          <w:rFonts w:asciiTheme="minorHAnsi" w:hAnsiTheme="minorHAnsi" w:cstheme="minorHAnsi"/>
          <w:sz w:val="22"/>
          <w:szCs w:val="22"/>
          <w:lang w:val="ru-RU"/>
        </w:rPr>
        <w:t>7</w:t>
      </w:r>
      <w:r w:rsidRPr="00413600">
        <w:rPr>
          <w:rFonts w:asciiTheme="minorHAnsi" w:hAnsiTheme="minorHAnsi" w:cstheme="minorHAnsi"/>
          <w:sz w:val="22"/>
          <w:szCs w:val="22"/>
        </w:rPr>
        <w:t xml:space="preserve"> г. </w:t>
      </w:r>
      <w:r w:rsidRPr="00413600">
        <w:rPr>
          <w:rFonts w:asciiTheme="minorHAnsi" w:hAnsiTheme="minorHAnsi" w:cstheme="minorHAnsi"/>
          <w:sz w:val="22"/>
          <w:szCs w:val="22"/>
          <w:lang w:val="ru-RU"/>
        </w:rPr>
        <w:t>на Изпълнителния Директор на дружеството е взето решение за класиране и избор на изпълнител</w:t>
      </w:r>
      <w:r w:rsidRPr="00413600">
        <w:rPr>
          <w:rFonts w:asciiTheme="minorHAnsi" w:hAnsiTheme="minorHAnsi" w:cstheme="minorHAnsi"/>
          <w:sz w:val="22"/>
          <w:szCs w:val="22"/>
        </w:rPr>
        <w:t xml:space="preserve"> на обществената поръчка.</w:t>
      </w:r>
    </w:p>
    <w:p w:rsidR="00DE755F" w:rsidRDefault="00DE755F" w:rsidP="0027424A">
      <w:pPr>
        <w:ind w:right="142"/>
        <w:jc w:val="both"/>
        <w:rPr>
          <w:rFonts w:asciiTheme="minorHAnsi" w:hAnsiTheme="minorHAnsi" w:cstheme="minorHAnsi"/>
          <w:sz w:val="22"/>
          <w:szCs w:val="22"/>
        </w:rPr>
      </w:pPr>
    </w:p>
    <w:p w:rsidR="00EF45DA" w:rsidRPr="00413600" w:rsidRDefault="00EF45DA" w:rsidP="0027424A">
      <w:pPr>
        <w:ind w:right="142"/>
        <w:jc w:val="both"/>
        <w:rPr>
          <w:rFonts w:asciiTheme="minorHAnsi" w:hAnsiTheme="minorHAnsi" w:cstheme="minorHAnsi"/>
          <w:sz w:val="22"/>
          <w:szCs w:val="22"/>
        </w:rPr>
      </w:pPr>
    </w:p>
    <w:p w:rsidR="00DE755F" w:rsidRPr="00413600" w:rsidRDefault="00DE755F" w:rsidP="0027424A">
      <w:pPr>
        <w:spacing w:line="360" w:lineRule="auto"/>
        <w:ind w:right="142"/>
        <w:jc w:val="both"/>
        <w:rPr>
          <w:rFonts w:asciiTheme="minorHAnsi" w:hAnsiTheme="minorHAnsi" w:cstheme="minorHAnsi"/>
          <w:sz w:val="22"/>
          <w:szCs w:val="22"/>
        </w:rPr>
      </w:pPr>
      <w:r w:rsidRPr="00413600">
        <w:rPr>
          <w:rFonts w:asciiTheme="minorHAnsi" w:hAnsiTheme="minorHAnsi" w:cstheme="minorHAnsi"/>
          <w:sz w:val="22"/>
          <w:szCs w:val="22"/>
        </w:rPr>
        <w:t xml:space="preserve">Приложение: Решение </w:t>
      </w:r>
      <w:r w:rsidR="00431314" w:rsidRPr="00431314">
        <w:rPr>
          <w:rFonts w:asciiTheme="minorHAnsi" w:hAnsiTheme="minorHAnsi" w:cstheme="minorHAnsi"/>
          <w:sz w:val="22"/>
          <w:szCs w:val="22"/>
          <w:lang w:val="ru-RU"/>
        </w:rPr>
        <w:t>228</w:t>
      </w:r>
      <w:r w:rsidRPr="00413600">
        <w:rPr>
          <w:rFonts w:asciiTheme="minorHAnsi" w:hAnsiTheme="minorHAnsi" w:cstheme="minorHAnsi"/>
          <w:sz w:val="22"/>
          <w:szCs w:val="22"/>
        </w:rPr>
        <w:t xml:space="preserve"> /</w:t>
      </w:r>
      <w:r w:rsidR="00431314" w:rsidRPr="00431314">
        <w:rPr>
          <w:rFonts w:asciiTheme="minorHAnsi" w:hAnsiTheme="minorHAnsi" w:cstheme="minorHAnsi"/>
          <w:sz w:val="22"/>
          <w:szCs w:val="22"/>
          <w:lang w:val="ru-RU"/>
        </w:rPr>
        <w:t>1</w:t>
      </w:r>
      <w:r w:rsidR="00431314">
        <w:rPr>
          <w:rFonts w:asciiTheme="minorHAnsi" w:hAnsiTheme="minorHAnsi" w:cstheme="minorHAnsi"/>
          <w:sz w:val="22"/>
          <w:szCs w:val="22"/>
          <w:lang w:val="en-US"/>
        </w:rPr>
        <w:t>1</w:t>
      </w:r>
      <w:r w:rsidRPr="00B75C8D">
        <w:rPr>
          <w:rFonts w:asciiTheme="minorHAnsi" w:hAnsiTheme="minorHAnsi" w:cstheme="minorHAnsi"/>
          <w:sz w:val="22"/>
          <w:szCs w:val="22"/>
          <w:lang w:val="ru-RU"/>
        </w:rPr>
        <w:t>.</w:t>
      </w:r>
      <w:r w:rsidR="00431314">
        <w:rPr>
          <w:rFonts w:asciiTheme="minorHAnsi" w:hAnsiTheme="minorHAnsi" w:cstheme="minorHAnsi"/>
          <w:sz w:val="22"/>
          <w:szCs w:val="22"/>
          <w:lang w:val="en-US"/>
        </w:rPr>
        <w:t>05</w:t>
      </w:r>
      <w:r w:rsidRPr="00413600">
        <w:rPr>
          <w:rFonts w:asciiTheme="minorHAnsi" w:hAnsiTheme="minorHAnsi" w:cstheme="minorHAnsi"/>
          <w:sz w:val="22"/>
          <w:szCs w:val="22"/>
        </w:rPr>
        <w:t>.201</w:t>
      </w:r>
      <w:r w:rsidR="0069221C" w:rsidRPr="004C0D90">
        <w:rPr>
          <w:rFonts w:asciiTheme="minorHAnsi" w:hAnsiTheme="minorHAnsi" w:cstheme="minorHAnsi"/>
          <w:sz w:val="22"/>
          <w:szCs w:val="22"/>
          <w:lang w:val="ru-RU"/>
        </w:rPr>
        <w:t>7</w:t>
      </w:r>
      <w:r w:rsidRPr="00413600">
        <w:rPr>
          <w:rFonts w:asciiTheme="minorHAnsi" w:hAnsiTheme="minorHAnsi" w:cstheme="minorHAnsi"/>
          <w:sz w:val="22"/>
          <w:szCs w:val="22"/>
        </w:rPr>
        <w:t xml:space="preserve"> г.</w:t>
      </w:r>
    </w:p>
    <w:p w:rsidR="00DE755F" w:rsidRPr="00413600" w:rsidRDefault="00DE755F" w:rsidP="0027424A">
      <w:pPr>
        <w:spacing w:line="360" w:lineRule="auto"/>
        <w:ind w:right="142"/>
        <w:jc w:val="both"/>
        <w:rPr>
          <w:rFonts w:asciiTheme="minorHAnsi" w:hAnsiTheme="minorHAnsi" w:cstheme="minorHAnsi"/>
          <w:sz w:val="22"/>
          <w:szCs w:val="22"/>
        </w:rPr>
      </w:pPr>
    </w:p>
    <w:p w:rsidR="00DE755F" w:rsidRDefault="00DE755F" w:rsidP="00DE755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03DF3" w:rsidRDefault="00203DF3" w:rsidP="00DE755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03DF3" w:rsidRPr="00413600" w:rsidRDefault="00203DF3" w:rsidP="00DE755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E755F" w:rsidRPr="00413600" w:rsidRDefault="00DE755F" w:rsidP="00DE755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E755F" w:rsidRPr="00413600" w:rsidRDefault="00DE755F" w:rsidP="00DE755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E755F" w:rsidRPr="000756FE" w:rsidRDefault="00DE755F" w:rsidP="00DE755F">
      <w:pPr>
        <w:jc w:val="both"/>
        <w:rPr>
          <w:rFonts w:asciiTheme="minorHAnsi" w:hAnsiTheme="minorHAnsi" w:cstheme="minorHAnsi"/>
          <w:sz w:val="22"/>
          <w:szCs w:val="22"/>
        </w:rPr>
      </w:pPr>
      <w:r w:rsidRPr="00413600">
        <w:rPr>
          <w:rFonts w:asciiTheme="minorHAnsi" w:hAnsiTheme="minorHAnsi" w:cstheme="minorHAnsi"/>
          <w:sz w:val="22"/>
          <w:szCs w:val="22"/>
        </w:rPr>
        <w:tab/>
      </w:r>
      <w:r w:rsidRPr="00413600">
        <w:rPr>
          <w:rFonts w:asciiTheme="minorHAnsi" w:hAnsiTheme="minorHAnsi" w:cstheme="minorHAnsi"/>
          <w:sz w:val="22"/>
          <w:szCs w:val="22"/>
        </w:rPr>
        <w:tab/>
      </w:r>
      <w:r w:rsidRPr="00413600">
        <w:rPr>
          <w:rFonts w:asciiTheme="minorHAnsi" w:hAnsiTheme="minorHAnsi" w:cstheme="minorHAnsi"/>
          <w:sz w:val="22"/>
          <w:szCs w:val="22"/>
        </w:rPr>
        <w:tab/>
      </w:r>
      <w:r w:rsidRPr="00413600">
        <w:rPr>
          <w:rFonts w:asciiTheme="minorHAnsi" w:hAnsiTheme="minorHAnsi" w:cstheme="minorHAnsi"/>
          <w:sz w:val="22"/>
          <w:szCs w:val="22"/>
        </w:rPr>
        <w:tab/>
      </w:r>
      <w:r w:rsidRPr="00413600">
        <w:rPr>
          <w:rFonts w:asciiTheme="minorHAnsi" w:hAnsiTheme="minorHAnsi" w:cstheme="minorHAnsi"/>
          <w:sz w:val="22"/>
          <w:szCs w:val="22"/>
        </w:rPr>
        <w:tab/>
      </w:r>
      <w:r w:rsidRPr="00413600">
        <w:rPr>
          <w:rFonts w:asciiTheme="minorHAnsi" w:hAnsiTheme="minorHAnsi" w:cstheme="minorHAnsi"/>
          <w:sz w:val="22"/>
          <w:szCs w:val="22"/>
        </w:rPr>
        <w:tab/>
      </w:r>
      <w:r w:rsidRPr="00413600">
        <w:rPr>
          <w:rFonts w:asciiTheme="minorHAnsi" w:hAnsiTheme="minorHAnsi" w:cstheme="minorHAnsi"/>
          <w:sz w:val="22"/>
          <w:szCs w:val="22"/>
        </w:rPr>
        <w:tab/>
      </w:r>
      <w:r w:rsidR="007C6D3B" w:rsidRPr="000756FE">
        <w:rPr>
          <w:rFonts w:asciiTheme="minorHAnsi" w:hAnsiTheme="minorHAnsi" w:cstheme="minorHAnsi"/>
          <w:sz w:val="22"/>
          <w:szCs w:val="22"/>
        </w:rPr>
        <w:t>С уважение,</w:t>
      </w:r>
    </w:p>
    <w:p w:rsidR="007C6D3B" w:rsidRPr="000F2493" w:rsidRDefault="00DE755F" w:rsidP="007C6D3B">
      <w:pPr>
        <w:jc w:val="both"/>
        <w:rPr>
          <w:rFonts w:ascii="Calibri" w:hAnsi="Calibri" w:cs="Calibri"/>
          <w:sz w:val="22"/>
          <w:szCs w:val="22"/>
          <w:lang w:val="ru-RU"/>
        </w:rPr>
      </w:pPr>
      <w:r w:rsidRPr="00413600">
        <w:rPr>
          <w:rFonts w:asciiTheme="minorHAnsi" w:hAnsiTheme="minorHAnsi" w:cstheme="minorHAnsi"/>
          <w:sz w:val="22"/>
          <w:szCs w:val="22"/>
        </w:rPr>
        <w:tab/>
      </w:r>
      <w:r w:rsidRPr="00413600">
        <w:rPr>
          <w:rFonts w:asciiTheme="minorHAnsi" w:hAnsiTheme="minorHAnsi" w:cstheme="minorHAnsi"/>
          <w:sz w:val="22"/>
          <w:szCs w:val="22"/>
        </w:rPr>
        <w:tab/>
      </w:r>
      <w:r w:rsidRPr="00413600">
        <w:rPr>
          <w:rFonts w:asciiTheme="minorHAnsi" w:hAnsiTheme="minorHAnsi" w:cstheme="minorHAnsi"/>
          <w:sz w:val="22"/>
          <w:szCs w:val="22"/>
        </w:rPr>
        <w:tab/>
      </w:r>
      <w:r w:rsidRPr="00413600">
        <w:rPr>
          <w:rFonts w:asciiTheme="minorHAnsi" w:hAnsiTheme="minorHAnsi" w:cstheme="minorHAnsi"/>
          <w:sz w:val="22"/>
          <w:szCs w:val="22"/>
        </w:rPr>
        <w:tab/>
      </w:r>
      <w:r w:rsidRPr="00413600">
        <w:rPr>
          <w:rFonts w:asciiTheme="minorHAnsi" w:hAnsiTheme="minorHAnsi" w:cstheme="minorHAnsi"/>
          <w:sz w:val="22"/>
          <w:szCs w:val="22"/>
        </w:rPr>
        <w:tab/>
      </w:r>
      <w:r w:rsidR="007C6D3B">
        <w:rPr>
          <w:rFonts w:asciiTheme="minorHAnsi" w:hAnsiTheme="minorHAnsi" w:cstheme="minorHAnsi"/>
          <w:sz w:val="22"/>
          <w:szCs w:val="22"/>
        </w:rPr>
        <w:tab/>
      </w:r>
      <w:r w:rsidR="007C6D3B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7C6D3B" w:rsidRPr="000F2493">
        <w:rPr>
          <w:rFonts w:ascii="Calibri" w:hAnsi="Calibri" w:cs="Calibri"/>
          <w:sz w:val="22"/>
          <w:szCs w:val="22"/>
          <w:lang w:val="ru-RU"/>
        </w:rPr>
        <w:t>Изп</w:t>
      </w:r>
      <w:proofErr w:type="spellEnd"/>
      <w:r w:rsidR="007C6D3B" w:rsidRPr="000F2493">
        <w:rPr>
          <w:rFonts w:ascii="Calibri" w:hAnsi="Calibri" w:cs="Calibri"/>
          <w:sz w:val="22"/>
          <w:szCs w:val="22"/>
          <w:lang w:val="ru-RU"/>
        </w:rPr>
        <w:t>.</w:t>
      </w:r>
      <w:r w:rsidR="007C6D3B" w:rsidRPr="00431314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7C6D3B" w:rsidRPr="000F2493">
        <w:rPr>
          <w:rFonts w:ascii="Calibri" w:hAnsi="Calibri" w:cs="Calibri"/>
          <w:sz w:val="22"/>
          <w:szCs w:val="22"/>
          <w:lang w:val="ru-RU"/>
        </w:rPr>
        <w:t>Директор:</w:t>
      </w:r>
      <w:r w:rsidR="007C6D3B" w:rsidRPr="005663FB">
        <w:rPr>
          <w:rFonts w:ascii="Calibri" w:hAnsi="Calibri" w:cs="Calibri"/>
          <w:sz w:val="22"/>
          <w:szCs w:val="22"/>
        </w:rPr>
        <w:t xml:space="preserve"> </w:t>
      </w:r>
      <w:r w:rsidR="007C6D3B">
        <w:rPr>
          <w:rFonts w:ascii="Calibri" w:hAnsi="Calibri" w:cs="Calibri"/>
          <w:sz w:val="22"/>
          <w:szCs w:val="22"/>
        </w:rPr>
        <w:t>________________________</w:t>
      </w:r>
      <w:r w:rsidR="00431314" w:rsidRPr="00431314">
        <w:rPr>
          <w:rFonts w:ascii="Calibri" w:hAnsi="Calibri" w:cs="Calibri"/>
          <w:sz w:val="22"/>
          <w:szCs w:val="22"/>
          <w:lang w:val="ru-RU"/>
        </w:rPr>
        <w:t>*</w:t>
      </w:r>
      <w:r w:rsidR="007C6D3B" w:rsidRPr="000F2493">
        <w:rPr>
          <w:rFonts w:ascii="Calibri" w:hAnsi="Calibri" w:cs="Calibri"/>
          <w:sz w:val="22"/>
          <w:szCs w:val="22"/>
        </w:rPr>
        <w:tab/>
      </w:r>
    </w:p>
    <w:p w:rsidR="007C6D3B" w:rsidRPr="000F2493" w:rsidRDefault="007C6D3B" w:rsidP="007C6D3B">
      <w:pPr>
        <w:ind w:left="720" w:firstLine="720"/>
        <w:jc w:val="both"/>
        <w:rPr>
          <w:rFonts w:ascii="Calibri" w:hAnsi="Calibri" w:cs="Calibri"/>
          <w:sz w:val="22"/>
          <w:szCs w:val="22"/>
        </w:rPr>
      </w:pPr>
      <w:r w:rsidRPr="000F2493">
        <w:rPr>
          <w:rFonts w:ascii="Calibri" w:hAnsi="Calibri" w:cs="Calibri"/>
          <w:sz w:val="22"/>
          <w:szCs w:val="22"/>
          <w:lang w:val="ru-RU"/>
        </w:rPr>
        <w:tab/>
      </w:r>
      <w:r w:rsidRPr="000F2493">
        <w:rPr>
          <w:rFonts w:ascii="Calibri" w:hAnsi="Calibri" w:cs="Calibri"/>
          <w:sz w:val="22"/>
          <w:szCs w:val="22"/>
          <w:lang w:val="ru-RU"/>
        </w:rPr>
        <w:tab/>
      </w:r>
      <w:r w:rsidRPr="000F2493">
        <w:rPr>
          <w:rFonts w:ascii="Calibri" w:hAnsi="Calibri" w:cs="Calibri"/>
          <w:sz w:val="22"/>
          <w:szCs w:val="22"/>
          <w:lang w:val="ru-RU"/>
        </w:rPr>
        <w:tab/>
      </w:r>
      <w:r w:rsidRPr="000F2493">
        <w:rPr>
          <w:rFonts w:ascii="Calibri" w:hAnsi="Calibri" w:cs="Calibri"/>
          <w:sz w:val="22"/>
          <w:szCs w:val="22"/>
        </w:rPr>
        <w:tab/>
      </w:r>
      <w:r w:rsidRPr="000F2493">
        <w:rPr>
          <w:rFonts w:ascii="Calibri" w:hAnsi="Calibri" w:cs="Calibri"/>
          <w:sz w:val="22"/>
          <w:szCs w:val="22"/>
        </w:rPr>
        <w:tab/>
      </w:r>
      <w:r w:rsidRPr="000F2493">
        <w:rPr>
          <w:rFonts w:ascii="Calibri" w:hAnsi="Calibri" w:cs="Calibri"/>
          <w:sz w:val="22"/>
          <w:szCs w:val="22"/>
          <w:lang w:val="ru-RU"/>
        </w:rPr>
        <w:tab/>
      </w:r>
      <w:r w:rsidRPr="000F2493">
        <w:rPr>
          <w:rFonts w:ascii="Calibri" w:hAnsi="Calibri" w:cs="Calibri"/>
          <w:sz w:val="22"/>
          <w:szCs w:val="22"/>
          <w:lang w:val="ru-RU"/>
        </w:rPr>
        <w:tab/>
      </w:r>
      <w:r w:rsidRPr="000F2493">
        <w:rPr>
          <w:rFonts w:ascii="Calibri" w:hAnsi="Calibri" w:cs="Calibri"/>
          <w:sz w:val="22"/>
          <w:szCs w:val="22"/>
          <w:lang w:val="ru-RU"/>
        </w:rPr>
        <w:tab/>
        <w:t>/</w:t>
      </w:r>
      <w:r w:rsidR="0027424A" w:rsidRPr="0027424A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27424A">
        <w:rPr>
          <w:rFonts w:ascii="Calibri" w:hAnsi="Calibri" w:cs="Calibri"/>
          <w:sz w:val="22"/>
          <w:szCs w:val="22"/>
          <w:lang w:val="ru-RU"/>
        </w:rPr>
        <w:t>Красимир Ненов</w:t>
      </w:r>
      <w:r w:rsidR="0027424A" w:rsidRPr="000F2493">
        <w:rPr>
          <w:rFonts w:ascii="Calibri" w:hAnsi="Calibri" w:cs="Calibri"/>
          <w:sz w:val="22"/>
          <w:szCs w:val="22"/>
          <w:lang w:val="ru-RU"/>
        </w:rPr>
        <w:t xml:space="preserve"> </w:t>
      </w:r>
      <w:r w:rsidRPr="000F2493">
        <w:rPr>
          <w:rFonts w:ascii="Calibri" w:hAnsi="Calibri" w:cs="Calibri"/>
          <w:sz w:val="22"/>
          <w:szCs w:val="22"/>
          <w:lang w:val="ru-RU"/>
        </w:rPr>
        <w:t>/</w:t>
      </w:r>
    </w:p>
    <w:p w:rsidR="00DE755F" w:rsidRPr="00413600" w:rsidRDefault="00DE755F" w:rsidP="007C6D3B">
      <w:pPr>
        <w:ind w:left="720" w:firstLine="720"/>
        <w:jc w:val="both"/>
        <w:rPr>
          <w:rFonts w:asciiTheme="minorHAnsi" w:hAnsiTheme="minorHAnsi"/>
          <w:sz w:val="22"/>
          <w:szCs w:val="22"/>
        </w:rPr>
      </w:pPr>
    </w:p>
    <w:p w:rsidR="005472E8" w:rsidRDefault="005472E8" w:rsidP="00DE755F">
      <w:pPr>
        <w:rPr>
          <w:rFonts w:asciiTheme="minorHAnsi" w:hAnsiTheme="minorHAnsi"/>
          <w:sz w:val="22"/>
          <w:szCs w:val="22"/>
        </w:rPr>
      </w:pPr>
    </w:p>
    <w:p w:rsidR="00431314" w:rsidRDefault="00431314" w:rsidP="00DE755F">
      <w:pPr>
        <w:rPr>
          <w:rFonts w:asciiTheme="minorHAnsi" w:hAnsiTheme="minorHAnsi"/>
          <w:sz w:val="22"/>
          <w:szCs w:val="22"/>
        </w:rPr>
      </w:pPr>
    </w:p>
    <w:p w:rsidR="00431314" w:rsidRPr="00413600" w:rsidRDefault="00431314" w:rsidP="00DE755F">
      <w:pPr>
        <w:rPr>
          <w:rFonts w:asciiTheme="minorHAnsi" w:hAnsi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  <w:lang w:eastAsia="en-GB"/>
        </w:rPr>
        <w:t>*Заличена информация на основание чл. 2 от ЗЗЛД</w:t>
      </w:r>
    </w:p>
    <w:sectPr w:rsidR="00431314" w:rsidRPr="00413600" w:rsidSect="00C929D2">
      <w:headerReference w:type="default" r:id="rId11"/>
      <w:footerReference w:type="even" r:id="rId12"/>
      <w:headerReference w:type="first" r:id="rId13"/>
      <w:pgSz w:w="11906" w:h="16838" w:code="9"/>
      <w:pgMar w:top="426" w:right="707" w:bottom="567" w:left="1418" w:header="284" w:footer="25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3D1" w:rsidRDefault="00B903D1">
      <w:r>
        <w:separator/>
      </w:r>
    </w:p>
  </w:endnote>
  <w:endnote w:type="continuationSeparator" w:id="0">
    <w:p w:rsidR="00B903D1" w:rsidRDefault="00B90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B18" w:rsidRDefault="00A63732" w:rsidP="007B6CC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74B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4B18" w:rsidRDefault="00A74B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3D1" w:rsidRDefault="00B903D1">
      <w:r>
        <w:separator/>
      </w:r>
    </w:p>
  </w:footnote>
  <w:footnote w:type="continuationSeparator" w:id="0">
    <w:p w:rsidR="00B903D1" w:rsidRDefault="00B90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B18" w:rsidRPr="00DA11B7" w:rsidRDefault="00AC5995" w:rsidP="00B6176F">
    <w:pPr>
      <w:pStyle w:val="Header"/>
      <w:jc w:val="center"/>
      <w:rPr>
        <w:lang w:val="en-US"/>
      </w:rPr>
    </w:pPr>
    <w:r>
      <w:rPr>
        <w:noProof/>
      </w:rPr>
      <w:drawing>
        <wp:inline distT="0" distB="0" distL="0" distR="0" wp14:anchorId="2BAA1022" wp14:editId="3639B0BC">
          <wp:extent cx="3867150" cy="638175"/>
          <wp:effectExtent l="19050" t="0" r="0" b="0"/>
          <wp:docPr id="7" name="Picture 7" descr="LogoME3-BG-le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ME3-BG-lef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B18" w:rsidRPr="00DA11B7" w:rsidRDefault="00AC5995" w:rsidP="00084464">
    <w:pPr>
      <w:pStyle w:val="Header"/>
      <w:jc w:val="center"/>
      <w:rPr>
        <w:lang w:val="en-US"/>
      </w:rPr>
    </w:pPr>
    <w:r>
      <w:rPr>
        <w:noProof/>
      </w:rPr>
      <w:drawing>
        <wp:inline distT="0" distB="0" distL="0" distR="0" wp14:anchorId="7AD47371" wp14:editId="435DA8EA">
          <wp:extent cx="3867150" cy="638175"/>
          <wp:effectExtent l="19050" t="0" r="0" b="0"/>
          <wp:docPr id="8" name="Picture 8" descr="LogoME3-BG-le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E3-BG-lef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81115"/>
    <w:multiLevelType w:val="hybridMultilevel"/>
    <w:tmpl w:val="931CFCE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9E6BF9"/>
    <w:multiLevelType w:val="hybridMultilevel"/>
    <w:tmpl w:val="58DEAEF6"/>
    <w:lvl w:ilvl="0" w:tplc="550E4B48">
      <w:start w:val="1"/>
      <w:numFmt w:val="upperRoman"/>
      <w:lvlText w:val="%1."/>
      <w:lvlJc w:val="left"/>
      <w:pPr>
        <w:ind w:left="1428" w:hanging="720"/>
      </w:p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950D16"/>
    <w:multiLevelType w:val="hybridMultilevel"/>
    <w:tmpl w:val="548620E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B7EC2"/>
    <w:multiLevelType w:val="hybridMultilevel"/>
    <w:tmpl w:val="9D763826"/>
    <w:lvl w:ilvl="0" w:tplc="0402000F">
      <w:start w:val="1"/>
      <w:numFmt w:val="decimal"/>
      <w:lvlText w:val="%1."/>
      <w:lvlJc w:val="left"/>
      <w:pPr>
        <w:ind w:left="1077" w:hanging="360"/>
      </w:pPr>
    </w:lvl>
    <w:lvl w:ilvl="1" w:tplc="04020019" w:tentative="1">
      <w:start w:val="1"/>
      <w:numFmt w:val="lowerLetter"/>
      <w:lvlText w:val="%2."/>
      <w:lvlJc w:val="left"/>
      <w:pPr>
        <w:ind w:left="1797" w:hanging="360"/>
      </w:pPr>
    </w:lvl>
    <w:lvl w:ilvl="2" w:tplc="0402001B" w:tentative="1">
      <w:start w:val="1"/>
      <w:numFmt w:val="lowerRoman"/>
      <w:lvlText w:val="%3."/>
      <w:lvlJc w:val="right"/>
      <w:pPr>
        <w:ind w:left="2517" w:hanging="180"/>
      </w:pPr>
    </w:lvl>
    <w:lvl w:ilvl="3" w:tplc="0402000F" w:tentative="1">
      <w:start w:val="1"/>
      <w:numFmt w:val="decimal"/>
      <w:lvlText w:val="%4."/>
      <w:lvlJc w:val="left"/>
      <w:pPr>
        <w:ind w:left="3237" w:hanging="360"/>
      </w:pPr>
    </w:lvl>
    <w:lvl w:ilvl="4" w:tplc="04020019" w:tentative="1">
      <w:start w:val="1"/>
      <w:numFmt w:val="lowerLetter"/>
      <w:lvlText w:val="%5."/>
      <w:lvlJc w:val="left"/>
      <w:pPr>
        <w:ind w:left="3957" w:hanging="360"/>
      </w:pPr>
    </w:lvl>
    <w:lvl w:ilvl="5" w:tplc="0402001B" w:tentative="1">
      <w:start w:val="1"/>
      <w:numFmt w:val="lowerRoman"/>
      <w:lvlText w:val="%6."/>
      <w:lvlJc w:val="right"/>
      <w:pPr>
        <w:ind w:left="4677" w:hanging="180"/>
      </w:pPr>
    </w:lvl>
    <w:lvl w:ilvl="6" w:tplc="0402000F" w:tentative="1">
      <w:start w:val="1"/>
      <w:numFmt w:val="decimal"/>
      <w:lvlText w:val="%7."/>
      <w:lvlJc w:val="left"/>
      <w:pPr>
        <w:ind w:left="5397" w:hanging="360"/>
      </w:pPr>
    </w:lvl>
    <w:lvl w:ilvl="7" w:tplc="04020019" w:tentative="1">
      <w:start w:val="1"/>
      <w:numFmt w:val="lowerLetter"/>
      <w:lvlText w:val="%8."/>
      <w:lvlJc w:val="left"/>
      <w:pPr>
        <w:ind w:left="6117" w:hanging="360"/>
      </w:pPr>
    </w:lvl>
    <w:lvl w:ilvl="8" w:tplc="040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34735F38"/>
    <w:multiLevelType w:val="hybridMultilevel"/>
    <w:tmpl w:val="B5B2F9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306D9"/>
    <w:multiLevelType w:val="hybridMultilevel"/>
    <w:tmpl w:val="C6DC851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B74BB"/>
    <w:multiLevelType w:val="hybridMultilevel"/>
    <w:tmpl w:val="12B4D9F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ED91BDE"/>
    <w:multiLevelType w:val="hybridMultilevel"/>
    <w:tmpl w:val="354C2B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754DF4"/>
    <w:multiLevelType w:val="hybridMultilevel"/>
    <w:tmpl w:val="11C0529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FE7242"/>
    <w:multiLevelType w:val="hybridMultilevel"/>
    <w:tmpl w:val="931CFCE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9"/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11B7"/>
    <w:rsid w:val="00001DE7"/>
    <w:rsid w:val="00006EF6"/>
    <w:rsid w:val="00013B32"/>
    <w:rsid w:val="00016601"/>
    <w:rsid w:val="0002129F"/>
    <w:rsid w:val="000223A1"/>
    <w:rsid w:val="00022F27"/>
    <w:rsid w:val="0002778A"/>
    <w:rsid w:val="000756FE"/>
    <w:rsid w:val="00083EE4"/>
    <w:rsid w:val="00084464"/>
    <w:rsid w:val="00085A71"/>
    <w:rsid w:val="000B2AC8"/>
    <w:rsid w:val="000B33C8"/>
    <w:rsid w:val="000B640C"/>
    <w:rsid w:val="000B7150"/>
    <w:rsid w:val="000D024A"/>
    <w:rsid w:val="000E25FA"/>
    <w:rsid w:val="000E4AFF"/>
    <w:rsid w:val="000F2013"/>
    <w:rsid w:val="000F3B35"/>
    <w:rsid w:val="00112E6F"/>
    <w:rsid w:val="001266DB"/>
    <w:rsid w:val="00136522"/>
    <w:rsid w:val="001402E3"/>
    <w:rsid w:val="00142A52"/>
    <w:rsid w:val="00142F30"/>
    <w:rsid w:val="00145041"/>
    <w:rsid w:val="0014792A"/>
    <w:rsid w:val="00157316"/>
    <w:rsid w:val="00183373"/>
    <w:rsid w:val="00185660"/>
    <w:rsid w:val="00187D41"/>
    <w:rsid w:val="0019082E"/>
    <w:rsid w:val="00192951"/>
    <w:rsid w:val="001947DB"/>
    <w:rsid w:val="00195633"/>
    <w:rsid w:val="001D4C39"/>
    <w:rsid w:val="001F0459"/>
    <w:rsid w:val="001F34AD"/>
    <w:rsid w:val="001F746B"/>
    <w:rsid w:val="00203325"/>
    <w:rsid w:val="00203DF3"/>
    <w:rsid w:val="00205B57"/>
    <w:rsid w:val="00207BE6"/>
    <w:rsid w:val="00211531"/>
    <w:rsid w:val="00220899"/>
    <w:rsid w:val="002306B7"/>
    <w:rsid w:val="002525E2"/>
    <w:rsid w:val="00254773"/>
    <w:rsid w:val="0027424A"/>
    <w:rsid w:val="002927E5"/>
    <w:rsid w:val="002A3A79"/>
    <w:rsid w:val="002A5164"/>
    <w:rsid w:val="002A5C19"/>
    <w:rsid w:val="002B4AF7"/>
    <w:rsid w:val="002C2643"/>
    <w:rsid w:val="002D758A"/>
    <w:rsid w:val="002E4501"/>
    <w:rsid w:val="002E4B61"/>
    <w:rsid w:val="00300BBD"/>
    <w:rsid w:val="00301150"/>
    <w:rsid w:val="00305153"/>
    <w:rsid w:val="00312BBE"/>
    <w:rsid w:val="003134C8"/>
    <w:rsid w:val="00313C97"/>
    <w:rsid w:val="003349D9"/>
    <w:rsid w:val="00335019"/>
    <w:rsid w:val="003421FA"/>
    <w:rsid w:val="00345822"/>
    <w:rsid w:val="003479F4"/>
    <w:rsid w:val="0035258A"/>
    <w:rsid w:val="00361A66"/>
    <w:rsid w:val="00365208"/>
    <w:rsid w:val="003667E7"/>
    <w:rsid w:val="00374CFF"/>
    <w:rsid w:val="00376859"/>
    <w:rsid w:val="003878D9"/>
    <w:rsid w:val="0039545F"/>
    <w:rsid w:val="003A0372"/>
    <w:rsid w:val="003A4FE3"/>
    <w:rsid w:val="003A6301"/>
    <w:rsid w:val="003B1238"/>
    <w:rsid w:val="003B1760"/>
    <w:rsid w:val="003B2A6D"/>
    <w:rsid w:val="003B5273"/>
    <w:rsid w:val="003B6005"/>
    <w:rsid w:val="003B6681"/>
    <w:rsid w:val="003B789D"/>
    <w:rsid w:val="003C1CE2"/>
    <w:rsid w:val="003D0704"/>
    <w:rsid w:val="003D3B77"/>
    <w:rsid w:val="00400EA6"/>
    <w:rsid w:val="00413600"/>
    <w:rsid w:val="00431314"/>
    <w:rsid w:val="00435AB9"/>
    <w:rsid w:val="004449DA"/>
    <w:rsid w:val="00456842"/>
    <w:rsid w:val="00471550"/>
    <w:rsid w:val="00477D62"/>
    <w:rsid w:val="0048177F"/>
    <w:rsid w:val="00484C4E"/>
    <w:rsid w:val="0048646B"/>
    <w:rsid w:val="00491C36"/>
    <w:rsid w:val="004977E2"/>
    <w:rsid w:val="004A222C"/>
    <w:rsid w:val="004A3357"/>
    <w:rsid w:val="004B49A0"/>
    <w:rsid w:val="004C0D90"/>
    <w:rsid w:val="004C2609"/>
    <w:rsid w:val="004C434E"/>
    <w:rsid w:val="004C55FB"/>
    <w:rsid w:val="004E3FA1"/>
    <w:rsid w:val="005052EA"/>
    <w:rsid w:val="005152A6"/>
    <w:rsid w:val="00523A91"/>
    <w:rsid w:val="005272C3"/>
    <w:rsid w:val="005308D0"/>
    <w:rsid w:val="0053523C"/>
    <w:rsid w:val="00545517"/>
    <w:rsid w:val="005472E8"/>
    <w:rsid w:val="00566280"/>
    <w:rsid w:val="0057104B"/>
    <w:rsid w:val="005821F0"/>
    <w:rsid w:val="00585A5D"/>
    <w:rsid w:val="005915F4"/>
    <w:rsid w:val="00591992"/>
    <w:rsid w:val="00594A48"/>
    <w:rsid w:val="005A7699"/>
    <w:rsid w:val="005B1A46"/>
    <w:rsid w:val="005D31E4"/>
    <w:rsid w:val="005E31A1"/>
    <w:rsid w:val="005E60C3"/>
    <w:rsid w:val="005F5F93"/>
    <w:rsid w:val="0062028E"/>
    <w:rsid w:val="006207FA"/>
    <w:rsid w:val="00624273"/>
    <w:rsid w:val="00631D55"/>
    <w:rsid w:val="00634F4A"/>
    <w:rsid w:val="0063590D"/>
    <w:rsid w:val="0064078F"/>
    <w:rsid w:val="00640809"/>
    <w:rsid w:val="0064741D"/>
    <w:rsid w:val="00647B1A"/>
    <w:rsid w:val="00673E38"/>
    <w:rsid w:val="00681C5E"/>
    <w:rsid w:val="0069221C"/>
    <w:rsid w:val="0069311A"/>
    <w:rsid w:val="006935B0"/>
    <w:rsid w:val="0069390C"/>
    <w:rsid w:val="006C1AA3"/>
    <w:rsid w:val="006D6D47"/>
    <w:rsid w:val="006E0496"/>
    <w:rsid w:val="006E2911"/>
    <w:rsid w:val="006E5C9E"/>
    <w:rsid w:val="007039BC"/>
    <w:rsid w:val="00716CB8"/>
    <w:rsid w:val="00731337"/>
    <w:rsid w:val="00731DA4"/>
    <w:rsid w:val="00734833"/>
    <w:rsid w:val="00742D2E"/>
    <w:rsid w:val="0074389C"/>
    <w:rsid w:val="00746EAB"/>
    <w:rsid w:val="007670AC"/>
    <w:rsid w:val="007800B9"/>
    <w:rsid w:val="007A507A"/>
    <w:rsid w:val="007A5708"/>
    <w:rsid w:val="007B6CC8"/>
    <w:rsid w:val="007C17B2"/>
    <w:rsid w:val="007C2A83"/>
    <w:rsid w:val="007C6D3B"/>
    <w:rsid w:val="007D17F8"/>
    <w:rsid w:val="007D3272"/>
    <w:rsid w:val="007D7095"/>
    <w:rsid w:val="007E31E7"/>
    <w:rsid w:val="007F154D"/>
    <w:rsid w:val="007F46E4"/>
    <w:rsid w:val="007F7A1E"/>
    <w:rsid w:val="00801034"/>
    <w:rsid w:val="00806E87"/>
    <w:rsid w:val="00816407"/>
    <w:rsid w:val="00816E90"/>
    <w:rsid w:val="00827A2E"/>
    <w:rsid w:val="00831573"/>
    <w:rsid w:val="00840F2F"/>
    <w:rsid w:val="0084783D"/>
    <w:rsid w:val="00861D3B"/>
    <w:rsid w:val="00874444"/>
    <w:rsid w:val="00891BC2"/>
    <w:rsid w:val="008C1F22"/>
    <w:rsid w:val="008D4537"/>
    <w:rsid w:val="008E51B7"/>
    <w:rsid w:val="008E5535"/>
    <w:rsid w:val="008F3984"/>
    <w:rsid w:val="00901B5B"/>
    <w:rsid w:val="0093329C"/>
    <w:rsid w:val="00933AED"/>
    <w:rsid w:val="00947F11"/>
    <w:rsid w:val="00962753"/>
    <w:rsid w:val="00965C37"/>
    <w:rsid w:val="00980AEE"/>
    <w:rsid w:val="00981303"/>
    <w:rsid w:val="0099564D"/>
    <w:rsid w:val="00996665"/>
    <w:rsid w:val="009A61E4"/>
    <w:rsid w:val="009A6FFC"/>
    <w:rsid w:val="009B02B9"/>
    <w:rsid w:val="009C1E11"/>
    <w:rsid w:val="009C7468"/>
    <w:rsid w:val="009D6729"/>
    <w:rsid w:val="009F3E90"/>
    <w:rsid w:val="009F6C7F"/>
    <w:rsid w:val="00A069F3"/>
    <w:rsid w:val="00A10033"/>
    <w:rsid w:val="00A13D60"/>
    <w:rsid w:val="00A250D7"/>
    <w:rsid w:val="00A2591F"/>
    <w:rsid w:val="00A26CD0"/>
    <w:rsid w:val="00A50FD7"/>
    <w:rsid w:val="00A53466"/>
    <w:rsid w:val="00A54B90"/>
    <w:rsid w:val="00A5570D"/>
    <w:rsid w:val="00A63732"/>
    <w:rsid w:val="00A71AFE"/>
    <w:rsid w:val="00A72C27"/>
    <w:rsid w:val="00A74B18"/>
    <w:rsid w:val="00A969D6"/>
    <w:rsid w:val="00AA1C72"/>
    <w:rsid w:val="00AA2EA5"/>
    <w:rsid w:val="00AA7CF8"/>
    <w:rsid w:val="00AB2ADF"/>
    <w:rsid w:val="00AC036F"/>
    <w:rsid w:val="00AC0B03"/>
    <w:rsid w:val="00AC2FFE"/>
    <w:rsid w:val="00AC4692"/>
    <w:rsid w:val="00AC5995"/>
    <w:rsid w:val="00AD0588"/>
    <w:rsid w:val="00AE7225"/>
    <w:rsid w:val="00AF2993"/>
    <w:rsid w:val="00AF2F78"/>
    <w:rsid w:val="00B0762A"/>
    <w:rsid w:val="00B17B01"/>
    <w:rsid w:val="00B17FA5"/>
    <w:rsid w:val="00B224B7"/>
    <w:rsid w:val="00B356DB"/>
    <w:rsid w:val="00B357AF"/>
    <w:rsid w:val="00B4114B"/>
    <w:rsid w:val="00B432B0"/>
    <w:rsid w:val="00B45E64"/>
    <w:rsid w:val="00B56336"/>
    <w:rsid w:val="00B6176F"/>
    <w:rsid w:val="00B75C8D"/>
    <w:rsid w:val="00B903D1"/>
    <w:rsid w:val="00BA6212"/>
    <w:rsid w:val="00BB3DEA"/>
    <w:rsid w:val="00BC2668"/>
    <w:rsid w:val="00BC4046"/>
    <w:rsid w:val="00BE0A7D"/>
    <w:rsid w:val="00BF4BE5"/>
    <w:rsid w:val="00C06C07"/>
    <w:rsid w:val="00C07704"/>
    <w:rsid w:val="00C16EEA"/>
    <w:rsid w:val="00C1755A"/>
    <w:rsid w:val="00C2069F"/>
    <w:rsid w:val="00C45298"/>
    <w:rsid w:val="00C4659C"/>
    <w:rsid w:val="00C4737A"/>
    <w:rsid w:val="00C51364"/>
    <w:rsid w:val="00C542F3"/>
    <w:rsid w:val="00C601CD"/>
    <w:rsid w:val="00C6224A"/>
    <w:rsid w:val="00C8045E"/>
    <w:rsid w:val="00C929D2"/>
    <w:rsid w:val="00C96DF8"/>
    <w:rsid w:val="00CC00F0"/>
    <w:rsid w:val="00CC4671"/>
    <w:rsid w:val="00CE6390"/>
    <w:rsid w:val="00CF035C"/>
    <w:rsid w:val="00D00E92"/>
    <w:rsid w:val="00D13E1A"/>
    <w:rsid w:val="00D1686C"/>
    <w:rsid w:val="00D44D92"/>
    <w:rsid w:val="00D51FC4"/>
    <w:rsid w:val="00D56EC9"/>
    <w:rsid w:val="00D62503"/>
    <w:rsid w:val="00D702AC"/>
    <w:rsid w:val="00D90871"/>
    <w:rsid w:val="00D93AFE"/>
    <w:rsid w:val="00DA11B7"/>
    <w:rsid w:val="00DA1753"/>
    <w:rsid w:val="00DA658D"/>
    <w:rsid w:val="00DA79F3"/>
    <w:rsid w:val="00DC2642"/>
    <w:rsid w:val="00DC60AD"/>
    <w:rsid w:val="00DD0E2B"/>
    <w:rsid w:val="00DD33B3"/>
    <w:rsid w:val="00DE5382"/>
    <w:rsid w:val="00DE6095"/>
    <w:rsid w:val="00DE74AE"/>
    <w:rsid w:val="00DE755F"/>
    <w:rsid w:val="00DF32D1"/>
    <w:rsid w:val="00E30C8A"/>
    <w:rsid w:val="00E62B2B"/>
    <w:rsid w:val="00E701C0"/>
    <w:rsid w:val="00E742EA"/>
    <w:rsid w:val="00E75346"/>
    <w:rsid w:val="00E7733A"/>
    <w:rsid w:val="00E80FB9"/>
    <w:rsid w:val="00E850C9"/>
    <w:rsid w:val="00E920EE"/>
    <w:rsid w:val="00EA6963"/>
    <w:rsid w:val="00EB142E"/>
    <w:rsid w:val="00EC5FF3"/>
    <w:rsid w:val="00ED11F1"/>
    <w:rsid w:val="00EE273A"/>
    <w:rsid w:val="00EF45DA"/>
    <w:rsid w:val="00EF7C19"/>
    <w:rsid w:val="00F02690"/>
    <w:rsid w:val="00F033BD"/>
    <w:rsid w:val="00F07169"/>
    <w:rsid w:val="00F20E5D"/>
    <w:rsid w:val="00F248CC"/>
    <w:rsid w:val="00F31B4D"/>
    <w:rsid w:val="00F34ADF"/>
    <w:rsid w:val="00F3601E"/>
    <w:rsid w:val="00F53E03"/>
    <w:rsid w:val="00F7167D"/>
    <w:rsid w:val="00F755CF"/>
    <w:rsid w:val="00F93B56"/>
    <w:rsid w:val="00FA647C"/>
    <w:rsid w:val="00FB0D05"/>
    <w:rsid w:val="00FB26E4"/>
    <w:rsid w:val="00FB2C60"/>
    <w:rsid w:val="00FC1237"/>
    <w:rsid w:val="00FD53AC"/>
    <w:rsid w:val="00FE70E3"/>
    <w:rsid w:val="00FF15EA"/>
    <w:rsid w:val="00FF265D"/>
    <w:rsid w:val="00F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61F8A4"/>
  <w15:docId w15:val="{2A46A0D0-803D-4D91-A58C-5842CC8F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5E31A1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746E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46EA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A11B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A11B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DA11B7"/>
  </w:style>
  <w:style w:type="paragraph" w:styleId="BalloonText">
    <w:name w:val="Balloon Text"/>
    <w:basedOn w:val="Normal"/>
    <w:link w:val="BalloonTextChar"/>
    <w:rsid w:val="00AC2F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2FFE"/>
    <w:rPr>
      <w:rFonts w:ascii="Tahoma" w:hAnsi="Tahoma" w:cs="Tahoma"/>
      <w:sz w:val="16"/>
      <w:szCs w:val="16"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64078F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A5570D"/>
    <w:pPr>
      <w:jc w:val="center"/>
    </w:pPr>
    <w:rPr>
      <w:sz w:val="36"/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rsid w:val="00A5570D"/>
    <w:rPr>
      <w:sz w:val="36"/>
      <w:lang w:val="bg-BG" w:eastAsia="en-US"/>
    </w:rPr>
  </w:style>
  <w:style w:type="paragraph" w:styleId="BodyText">
    <w:name w:val="Body Text"/>
    <w:basedOn w:val="Normal"/>
    <w:link w:val="BodyTextChar"/>
    <w:unhideWhenUsed/>
    <w:rsid w:val="00A5570D"/>
    <w:pPr>
      <w:jc w:val="both"/>
    </w:pPr>
    <w:rPr>
      <w:sz w:val="2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A5570D"/>
    <w:rPr>
      <w:sz w:val="28"/>
      <w:lang w:val="bg-BG" w:eastAsia="en-US"/>
    </w:rPr>
  </w:style>
  <w:style w:type="paragraph" w:styleId="BodyTextIndent">
    <w:name w:val="Body Text Indent"/>
    <w:basedOn w:val="Normal"/>
    <w:link w:val="BodyTextIndentChar"/>
    <w:unhideWhenUsed/>
    <w:rsid w:val="00A5570D"/>
    <w:pPr>
      <w:ind w:left="1134" w:hanging="425"/>
      <w:jc w:val="both"/>
    </w:pPr>
    <w:rPr>
      <w:rFonts w:ascii="Bookman Old Style" w:hAnsi="Bookman Old Style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A5570D"/>
    <w:rPr>
      <w:rFonts w:ascii="Bookman Old Style" w:hAnsi="Bookman Old Style"/>
      <w:sz w:val="24"/>
      <w:lang w:val="bg-BG" w:eastAsia="en-US"/>
    </w:rPr>
  </w:style>
  <w:style w:type="paragraph" w:styleId="ListParagraph">
    <w:name w:val="List Paragraph"/>
    <w:basedOn w:val="Normal"/>
    <w:uiPriority w:val="34"/>
    <w:qFormat/>
    <w:rsid w:val="005F5F9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46EAB"/>
    <w:rPr>
      <w:rFonts w:ascii="Arial" w:hAnsi="Arial" w:cs="Arial"/>
      <w:b/>
      <w:bCs/>
      <w:kern w:val="32"/>
      <w:sz w:val="32"/>
      <w:szCs w:val="32"/>
      <w:lang w:val="en-AU" w:eastAsia="en-US"/>
    </w:rPr>
  </w:style>
  <w:style w:type="character" w:customStyle="1" w:styleId="Heading2Char">
    <w:name w:val="Heading 2 Char"/>
    <w:basedOn w:val="DefaultParagraphFont"/>
    <w:link w:val="Heading2"/>
    <w:semiHidden/>
    <w:rsid w:val="00746EAB"/>
    <w:rPr>
      <w:rFonts w:ascii="Cambria" w:hAnsi="Cambria"/>
      <w:b/>
      <w:bCs/>
      <w:i/>
      <w:iCs/>
      <w:sz w:val="28"/>
      <w:szCs w:val="28"/>
      <w:lang w:val="en-AU" w:eastAsia="en-US"/>
    </w:rPr>
  </w:style>
  <w:style w:type="paragraph" w:styleId="Title">
    <w:name w:val="Title"/>
    <w:basedOn w:val="Normal"/>
    <w:link w:val="TitleChar"/>
    <w:qFormat/>
    <w:rsid w:val="00361A66"/>
    <w:pPr>
      <w:jc w:val="center"/>
    </w:pPr>
    <w:rPr>
      <w:b/>
      <w:sz w:val="36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361A66"/>
    <w:rPr>
      <w:b/>
      <w:sz w:val="36"/>
      <w:lang w:val="bg-BG" w:eastAsia="en-US"/>
    </w:rPr>
  </w:style>
  <w:style w:type="paragraph" w:styleId="BodyTextIndent2">
    <w:name w:val="Body Text Indent 2"/>
    <w:basedOn w:val="Normal"/>
    <w:link w:val="BodyTextIndent2Char"/>
    <w:unhideWhenUsed/>
    <w:rsid w:val="00361A6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61A66"/>
    <w:rPr>
      <w:sz w:val="24"/>
      <w:szCs w:val="24"/>
      <w:lang w:val="bg-BG" w:eastAsia="bg-BG"/>
    </w:rPr>
  </w:style>
  <w:style w:type="paragraph" w:styleId="BodyTextIndent3">
    <w:name w:val="Body Text Indent 3"/>
    <w:basedOn w:val="Normal"/>
    <w:link w:val="BodyTextIndent3Char"/>
    <w:unhideWhenUsed/>
    <w:rsid w:val="00DE755F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DE755F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8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6C36A8D9B3AC45BFBD5E6524B0DA52" ma:contentTypeVersion="6" ma:contentTypeDescription="Create a new document." ma:contentTypeScope="" ma:versionID="dd1d47c41eb16f14d0ba14fbfc320b7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2d9f53027e0e86f806c5f46fb149790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mailSender" ma:index="8" nillable="true" ma:displayName="E-Mail Sender" ma:hidden="true" ma:internalName="EmailSender">
      <xsd:simpleType>
        <xsd:restriction base="dms:Note"/>
      </xsd:simpleType>
    </xsd:element>
    <xsd:element name="EmailTo" ma:index="9" nillable="true" ma:displayName="E-Mail To" ma:hidden="true" ma:internalName="EmailTo">
      <xsd:simpleType>
        <xsd:restriction base="dms:Note"/>
      </xsd:simpleType>
    </xsd:element>
    <xsd:element name="EmailCc" ma:index="10" nillable="true" ma:displayName="E-Mail Cc" ma:hidden="true" ma:internalName="EmailCc">
      <xsd:simpleType>
        <xsd:restriction base="dms:Note"/>
      </xsd:simpleType>
    </xsd:element>
    <xsd:element name="EmailFrom" ma:index="11" nillable="true" ma:displayName="E-Mail From" ma:hidden="true" ma:internalName="EmailFrom">
      <xsd:simpleType>
        <xsd:restriction base="dms:Text"/>
      </xsd:simpleType>
    </xsd:element>
    <xsd:element name="EmailSubject" ma:index="12" nillable="true" ma:displayName="E-Mail Subject" ma:hidden="true" ma:internalName="EmailSubjec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EmailTo xmlns="http://schemas.microsoft.com/sharepoint/v3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5010D-6D54-40B8-A058-A228154370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17B8C9C-E244-4B5E-9CDE-7CB55B6622ED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063F4B5-0805-420F-955F-7BC39A749F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F3FE9A-3AFF-471B-8DDE-2A23DE1FD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5</Pages>
  <Words>1562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quick brown fox jumps over the lazy dog</vt:lpstr>
    </vt:vector>
  </TitlesOfParts>
  <Company>icona</Company>
  <LinksUpToDate>false</LinksUpToDate>
  <CharactersWithSpaces>10446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quick brown fox jumps over the lazy dog</dc:title>
  <dc:creator>icona</dc:creator>
  <cp:lastModifiedBy>Vania Koleva</cp:lastModifiedBy>
  <cp:revision>223</cp:revision>
  <cp:lastPrinted>2017-05-10T06:11:00Z</cp:lastPrinted>
  <dcterms:created xsi:type="dcterms:W3CDTF">2012-09-12T13:09:00Z</dcterms:created>
  <dcterms:modified xsi:type="dcterms:W3CDTF">2017-05-11T10:31:00Z</dcterms:modified>
</cp:coreProperties>
</file>